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1B93" w14:textId="03449D20" w:rsidR="00D03B7E" w:rsidRPr="001C7FD2" w:rsidRDefault="001C7FD2">
      <w:pPr>
        <w:pStyle w:val="Body"/>
        <w:rPr>
          <w:rFonts w:ascii="Calibri" w:hAnsi="Calibri" w:cs="Calibri"/>
          <w:sz w:val="28"/>
          <w:szCs w:val="28"/>
        </w:rPr>
      </w:pPr>
      <w:r w:rsidRPr="001C7FD2">
        <w:rPr>
          <w:rFonts w:ascii="Calibri" w:hAnsi="Calibri" w:cs="Calibri"/>
          <w:sz w:val="28"/>
          <w:szCs w:val="28"/>
        </w:rPr>
        <w:t>_____________________________________________________________________________</w:t>
      </w:r>
    </w:p>
    <w:p w14:paraId="4FB4A97F" w14:textId="77777777" w:rsidR="00D03B7E" w:rsidRPr="001C7FD2" w:rsidRDefault="001C7FD2">
      <w:pPr>
        <w:pStyle w:val="Body"/>
        <w:spacing w:after="200"/>
        <w:jc w:val="center"/>
        <w:rPr>
          <w:rFonts w:ascii="Calibri" w:eastAsia="Times New Roman" w:hAnsi="Calibri" w:cs="Calibri"/>
          <w:i/>
          <w:iCs/>
          <w:sz w:val="28"/>
          <w:szCs w:val="28"/>
        </w:rPr>
      </w:pPr>
      <w:r w:rsidRPr="001C7FD2">
        <w:rPr>
          <w:rFonts w:ascii="Calibri" w:hAnsi="Calibri" w:cs="Calibri"/>
          <w:i/>
          <w:iCs/>
          <w:sz w:val="28"/>
          <w:szCs w:val="28"/>
        </w:rPr>
        <w:t>Luke 1:57-66</w:t>
      </w:r>
    </w:p>
    <w:p w14:paraId="60D757D5" w14:textId="77777777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1C7FD2">
        <w:rPr>
          <w:rFonts w:ascii="Calibri" w:eastAsia="Times New Roman" w:hAnsi="Calibri" w:cs="Calibri"/>
          <w:i/>
          <w:iCs/>
          <w:sz w:val="28"/>
          <w:szCs w:val="28"/>
        </w:rPr>
        <w:tab/>
      </w:r>
      <w:r w:rsidRPr="001C7FD2">
        <w:rPr>
          <w:rFonts w:ascii="Calibri" w:hAnsi="Calibri" w:cs="Calibri"/>
          <w:i/>
          <w:iCs/>
          <w:sz w:val="28"/>
          <w:szCs w:val="28"/>
        </w:rPr>
        <w:t xml:space="preserve">Now the time came for Elizabeth to give birth, and she bore a son. Her neighbors and relatives heard that the Lord had shown his great </w:t>
      </w:r>
      <w:r w:rsidRPr="001C7FD2">
        <w:rPr>
          <w:rFonts w:ascii="Calibri" w:hAnsi="Calibri" w:cs="Calibri"/>
          <w:i/>
          <w:iCs/>
          <w:sz w:val="28"/>
          <w:szCs w:val="28"/>
        </w:rPr>
        <w:t>mercy to her, and they rejoiced with her.</w:t>
      </w:r>
    </w:p>
    <w:p w14:paraId="40517965" w14:textId="77777777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i/>
          <w:iCs/>
          <w:sz w:val="28"/>
          <w:szCs w:val="28"/>
        </w:rPr>
      </w:pPr>
      <w:r w:rsidRPr="001C7FD2">
        <w:rPr>
          <w:rFonts w:ascii="Calibri" w:eastAsia="Times New Roman" w:hAnsi="Calibri" w:cs="Calibri"/>
          <w:i/>
          <w:iCs/>
          <w:sz w:val="28"/>
          <w:szCs w:val="28"/>
        </w:rPr>
        <w:tab/>
      </w:r>
      <w:r w:rsidRPr="001C7FD2">
        <w:rPr>
          <w:rFonts w:ascii="Calibri" w:hAnsi="Calibri" w:cs="Calibri"/>
          <w:i/>
          <w:iCs/>
          <w:sz w:val="28"/>
          <w:szCs w:val="28"/>
        </w:rPr>
        <w:t xml:space="preserve">On the eighth day they came to circumcise the child, and they were going to name him Zechariah after his father. But his mother said, </w:t>
      </w:r>
      <w:r w:rsidRPr="001C7FD2">
        <w:rPr>
          <w:rFonts w:ascii="Calibri" w:hAnsi="Calibri" w:cs="Calibri"/>
          <w:i/>
          <w:iCs/>
          <w:sz w:val="28"/>
          <w:szCs w:val="28"/>
          <w:rtl/>
        </w:rPr>
        <w:t>‘</w:t>
      </w:r>
      <w:r w:rsidRPr="001C7FD2">
        <w:rPr>
          <w:rFonts w:ascii="Calibri" w:hAnsi="Calibri" w:cs="Calibri"/>
          <w:i/>
          <w:iCs/>
          <w:sz w:val="28"/>
          <w:szCs w:val="28"/>
        </w:rPr>
        <w:t>No; he is to be called John.</w:t>
      </w:r>
      <w:r w:rsidRPr="001C7FD2">
        <w:rPr>
          <w:rFonts w:ascii="Calibri" w:hAnsi="Calibri" w:cs="Calibri"/>
          <w:i/>
          <w:iCs/>
          <w:sz w:val="28"/>
          <w:szCs w:val="28"/>
          <w:rtl/>
        </w:rPr>
        <w:t xml:space="preserve">’ </w:t>
      </w:r>
      <w:r w:rsidRPr="001C7FD2">
        <w:rPr>
          <w:rFonts w:ascii="Calibri" w:hAnsi="Calibri" w:cs="Calibri"/>
          <w:i/>
          <w:iCs/>
          <w:sz w:val="28"/>
          <w:szCs w:val="28"/>
        </w:rPr>
        <w:t xml:space="preserve">They said to </w:t>
      </w:r>
      <w:proofErr w:type="spellStart"/>
      <w:r w:rsidRPr="001C7FD2">
        <w:rPr>
          <w:rFonts w:ascii="Calibri" w:hAnsi="Calibri" w:cs="Calibri"/>
          <w:i/>
          <w:iCs/>
          <w:sz w:val="28"/>
          <w:szCs w:val="28"/>
        </w:rPr>
        <w:t>hr</w:t>
      </w:r>
      <w:proofErr w:type="spellEnd"/>
      <w:r w:rsidRPr="001C7FD2">
        <w:rPr>
          <w:rFonts w:ascii="Calibri" w:hAnsi="Calibri" w:cs="Calibri"/>
          <w:i/>
          <w:iCs/>
          <w:sz w:val="28"/>
          <w:szCs w:val="28"/>
        </w:rPr>
        <w:t xml:space="preserve">, </w:t>
      </w:r>
      <w:r w:rsidRPr="001C7FD2">
        <w:rPr>
          <w:rFonts w:ascii="Calibri" w:hAnsi="Calibri" w:cs="Calibri"/>
          <w:i/>
          <w:iCs/>
          <w:sz w:val="28"/>
          <w:szCs w:val="28"/>
          <w:rtl/>
        </w:rPr>
        <w:t>‘</w:t>
      </w:r>
      <w:r w:rsidRPr="001C7FD2">
        <w:rPr>
          <w:rFonts w:ascii="Calibri" w:hAnsi="Calibri" w:cs="Calibri"/>
          <w:i/>
          <w:iCs/>
          <w:sz w:val="28"/>
          <w:szCs w:val="28"/>
        </w:rPr>
        <w:t>None of your relatives has this name.</w:t>
      </w:r>
      <w:r w:rsidRPr="001C7FD2">
        <w:rPr>
          <w:rFonts w:ascii="Calibri" w:hAnsi="Calibri" w:cs="Calibri"/>
          <w:i/>
          <w:iCs/>
          <w:sz w:val="28"/>
          <w:szCs w:val="28"/>
          <w:rtl/>
        </w:rPr>
        <w:t xml:space="preserve">’ </w:t>
      </w:r>
      <w:r w:rsidRPr="001C7FD2">
        <w:rPr>
          <w:rFonts w:ascii="Calibri" w:hAnsi="Calibri" w:cs="Calibri"/>
          <w:i/>
          <w:iCs/>
          <w:sz w:val="28"/>
          <w:szCs w:val="28"/>
        </w:rPr>
        <w:t xml:space="preserve">Then they began motioning to his father to find out what name he wanted to give him. He asked for a writing-tablet and wrote, </w:t>
      </w:r>
      <w:r w:rsidRPr="001C7FD2">
        <w:rPr>
          <w:rFonts w:ascii="Calibri" w:hAnsi="Calibri" w:cs="Calibri"/>
          <w:i/>
          <w:iCs/>
          <w:sz w:val="28"/>
          <w:szCs w:val="28"/>
          <w:rtl/>
        </w:rPr>
        <w:t>‘</w:t>
      </w:r>
      <w:r w:rsidRPr="001C7FD2">
        <w:rPr>
          <w:rFonts w:ascii="Calibri" w:hAnsi="Calibri" w:cs="Calibri"/>
          <w:i/>
          <w:iCs/>
          <w:sz w:val="28"/>
          <w:szCs w:val="28"/>
        </w:rPr>
        <w:t>His name is John.</w:t>
      </w:r>
      <w:r w:rsidRPr="001C7FD2">
        <w:rPr>
          <w:rFonts w:ascii="Calibri" w:hAnsi="Calibri" w:cs="Calibri"/>
          <w:i/>
          <w:iCs/>
          <w:sz w:val="28"/>
          <w:szCs w:val="28"/>
          <w:rtl/>
        </w:rPr>
        <w:t xml:space="preserve">’ </w:t>
      </w:r>
      <w:r w:rsidRPr="001C7FD2">
        <w:rPr>
          <w:rFonts w:ascii="Calibri" w:hAnsi="Calibri" w:cs="Calibri"/>
          <w:i/>
          <w:iCs/>
          <w:sz w:val="28"/>
          <w:szCs w:val="28"/>
        </w:rPr>
        <w:t xml:space="preserve">And all of them were amazed. Immediately his mouth was </w:t>
      </w:r>
      <w:proofErr w:type="gramStart"/>
      <w:r w:rsidRPr="001C7FD2">
        <w:rPr>
          <w:rFonts w:ascii="Calibri" w:hAnsi="Calibri" w:cs="Calibri"/>
          <w:i/>
          <w:iCs/>
          <w:sz w:val="28"/>
          <w:szCs w:val="28"/>
        </w:rPr>
        <w:t>opened</w:t>
      </w:r>
      <w:proofErr w:type="gramEnd"/>
      <w:r w:rsidRPr="001C7FD2">
        <w:rPr>
          <w:rFonts w:ascii="Calibri" w:hAnsi="Calibri" w:cs="Calibri"/>
          <w:i/>
          <w:iCs/>
          <w:sz w:val="28"/>
          <w:szCs w:val="28"/>
        </w:rPr>
        <w:t xml:space="preserve"> and his tongue freed, and he began to speak, praising God. Fear came over all thei</w:t>
      </w:r>
      <w:r w:rsidRPr="001C7FD2">
        <w:rPr>
          <w:rFonts w:ascii="Calibri" w:hAnsi="Calibri" w:cs="Calibri"/>
          <w:i/>
          <w:iCs/>
          <w:sz w:val="28"/>
          <w:szCs w:val="28"/>
        </w:rPr>
        <w:t xml:space="preserve">r neighbors, and all these things were talked about throughout the entire hill country of Judea. All who heard them pondered them and said, </w:t>
      </w:r>
      <w:r w:rsidRPr="001C7FD2">
        <w:rPr>
          <w:rFonts w:ascii="Calibri" w:hAnsi="Calibri" w:cs="Calibri"/>
          <w:i/>
          <w:iCs/>
          <w:sz w:val="28"/>
          <w:szCs w:val="28"/>
          <w:rtl/>
        </w:rPr>
        <w:t>‘</w:t>
      </w:r>
      <w:r w:rsidRPr="001C7FD2">
        <w:rPr>
          <w:rFonts w:ascii="Calibri" w:hAnsi="Calibri" w:cs="Calibri"/>
          <w:i/>
          <w:iCs/>
          <w:sz w:val="28"/>
          <w:szCs w:val="28"/>
        </w:rPr>
        <w:t>What then will this child become?</w:t>
      </w:r>
      <w:r w:rsidRPr="001C7FD2">
        <w:rPr>
          <w:rFonts w:ascii="Calibri" w:hAnsi="Calibri" w:cs="Calibri"/>
          <w:i/>
          <w:iCs/>
          <w:sz w:val="28"/>
          <w:szCs w:val="28"/>
          <w:rtl/>
        </w:rPr>
        <w:t xml:space="preserve">’ </w:t>
      </w:r>
      <w:r w:rsidRPr="001C7FD2">
        <w:rPr>
          <w:rFonts w:ascii="Calibri" w:hAnsi="Calibri" w:cs="Calibri"/>
          <w:i/>
          <w:iCs/>
          <w:sz w:val="28"/>
          <w:szCs w:val="28"/>
        </w:rPr>
        <w:t>For, indeed, the hand of the Lord was with him.</w:t>
      </w:r>
    </w:p>
    <w:p w14:paraId="07F56C1C" w14:textId="5AE5873D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sz w:val="28"/>
          <w:szCs w:val="28"/>
        </w:rPr>
      </w:pPr>
      <w:r w:rsidRPr="001C7FD2">
        <w:rPr>
          <w:rFonts w:ascii="Calibri" w:hAnsi="Calibri" w:cs="Calibri"/>
          <w:i/>
          <w:iCs/>
          <w:sz w:val="28"/>
          <w:szCs w:val="28"/>
        </w:rPr>
        <w:t>_____________________________________________________________________________</w:t>
      </w:r>
      <w:r w:rsidRPr="001C7FD2">
        <w:rPr>
          <w:rFonts w:ascii="Calibri" w:eastAsia="Times New Roman" w:hAnsi="Calibri" w:cs="Calibri"/>
          <w:sz w:val="28"/>
          <w:szCs w:val="28"/>
        </w:rPr>
        <w:tab/>
        <w:t>I will never forget the first time I saw the skyline of New York City with my own eyes.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1C7FD2">
        <w:rPr>
          <w:rFonts w:ascii="Calibri" w:eastAsia="Times New Roman" w:hAnsi="Calibri" w:cs="Calibri"/>
          <w:sz w:val="28"/>
          <w:szCs w:val="28"/>
        </w:rPr>
        <w:t>I was in 8</w:t>
      </w:r>
      <w:r w:rsidRPr="001C7FD2">
        <w:rPr>
          <w:rFonts w:ascii="Calibri" w:hAnsi="Calibri" w:cs="Calibri"/>
          <w:sz w:val="28"/>
          <w:szCs w:val="28"/>
          <w:vertAlign w:val="superscript"/>
        </w:rPr>
        <w:t>th</w:t>
      </w:r>
      <w:r w:rsidRPr="001C7FD2">
        <w:rPr>
          <w:rFonts w:ascii="Calibri" w:hAnsi="Calibri" w:cs="Calibri"/>
          <w:sz w:val="28"/>
          <w:szCs w:val="28"/>
        </w:rPr>
        <w:t xml:space="preserve"> or 9</w:t>
      </w:r>
      <w:r w:rsidRPr="001C7FD2">
        <w:rPr>
          <w:rFonts w:ascii="Calibri" w:hAnsi="Calibri" w:cs="Calibri"/>
          <w:sz w:val="28"/>
          <w:szCs w:val="28"/>
          <w:vertAlign w:val="superscript"/>
        </w:rPr>
        <w:t>th</w:t>
      </w:r>
      <w:r w:rsidRPr="001C7FD2">
        <w:rPr>
          <w:rFonts w:ascii="Calibri" w:hAnsi="Calibri" w:cs="Calibri"/>
          <w:sz w:val="28"/>
          <w:szCs w:val="28"/>
        </w:rPr>
        <w:t xml:space="preserve"> grade and visited the </w:t>
      </w:r>
      <w:proofErr w:type="gramStart"/>
      <w:r w:rsidRPr="001C7FD2">
        <w:rPr>
          <w:rFonts w:ascii="Calibri" w:hAnsi="Calibri" w:cs="Calibri"/>
          <w:sz w:val="28"/>
          <w:szCs w:val="28"/>
        </w:rPr>
        <w:t>City</w:t>
      </w:r>
      <w:proofErr w:type="gramEnd"/>
      <w:r w:rsidRPr="001C7FD2">
        <w:rPr>
          <w:rFonts w:ascii="Calibri" w:hAnsi="Calibri" w:cs="Calibri"/>
          <w:sz w:val="28"/>
          <w:szCs w:val="28"/>
        </w:rPr>
        <w:t xml:space="preserve"> on a school trip.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I remember approaching the city on a big charter bus and seeing the expanse of skyscrapers and trying to wrap my head around the sheer magnitude of humanity all crammed into a space of about 23 square miles.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For a teenager who grew up in a relatively small town called Dalton, Georgia, it was one of the most poignant memories I have experiencing the emotion of amazement.</w:t>
      </w:r>
    </w:p>
    <w:p w14:paraId="6D4120D2" w14:textId="6B7EBFD9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sz w:val="28"/>
          <w:szCs w:val="28"/>
        </w:rPr>
      </w:pPr>
      <w:r w:rsidRPr="001C7FD2">
        <w:rPr>
          <w:rFonts w:ascii="Calibri" w:eastAsia="Times New Roman" w:hAnsi="Calibri" w:cs="Calibri"/>
          <w:sz w:val="28"/>
          <w:szCs w:val="28"/>
        </w:rPr>
        <w:tab/>
        <w:t>In her most recent book, Atlas of the Heart, Bren</w:t>
      </w:r>
      <w:r w:rsidRPr="001C7FD2">
        <w:rPr>
          <w:rFonts w:ascii="Calibri" w:hAnsi="Calibri" w:cs="Calibri"/>
          <w:sz w:val="28"/>
          <w:szCs w:val="28"/>
        </w:rPr>
        <w:t xml:space="preserve">é </w:t>
      </w:r>
      <w:r w:rsidRPr="001C7FD2">
        <w:rPr>
          <w:rFonts w:ascii="Calibri" w:hAnsi="Calibri" w:cs="Calibri"/>
          <w:sz w:val="28"/>
          <w:szCs w:val="28"/>
        </w:rPr>
        <w:t>Brown categorizes 87 different emotions.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Each chapter is entitled </w:t>
      </w:r>
      <w:r w:rsidRPr="001C7FD2">
        <w:rPr>
          <w:rFonts w:ascii="Calibri" w:hAnsi="Calibri" w:cs="Calibri"/>
          <w:sz w:val="28"/>
          <w:szCs w:val="28"/>
        </w:rPr>
        <w:t>“</w:t>
      </w:r>
      <w:r w:rsidRPr="001C7FD2">
        <w:rPr>
          <w:rFonts w:ascii="Calibri" w:hAnsi="Calibri" w:cs="Calibri"/>
          <w:sz w:val="28"/>
          <w:szCs w:val="28"/>
        </w:rPr>
        <w:t>Places we go when we</w:t>
      </w:r>
      <w:r w:rsidRPr="001C7FD2">
        <w:rPr>
          <w:rFonts w:ascii="Calibri" w:hAnsi="Calibri" w:cs="Calibri"/>
          <w:sz w:val="28"/>
          <w:szCs w:val="28"/>
        </w:rPr>
        <w:t>…”</w:t>
      </w:r>
      <w:r w:rsidRPr="001C7FD2">
        <w:rPr>
          <w:rFonts w:ascii="Calibri" w:hAnsi="Calibri" w:cs="Calibri"/>
          <w:sz w:val="28"/>
          <w:szCs w:val="28"/>
        </w:rPr>
        <w:t xml:space="preserve">. And when she talks about the emotions of amazement, awe, and wonder, and curiosity, she calls that chapter </w:t>
      </w:r>
      <w:r w:rsidRPr="001C7FD2">
        <w:rPr>
          <w:rFonts w:ascii="Calibri" w:hAnsi="Calibri" w:cs="Calibri"/>
          <w:sz w:val="28"/>
          <w:szCs w:val="28"/>
        </w:rPr>
        <w:t>“</w:t>
      </w:r>
      <w:r w:rsidRPr="001C7FD2">
        <w:rPr>
          <w:rFonts w:ascii="Calibri" w:hAnsi="Calibri" w:cs="Calibri"/>
          <w:sz w:val="28"/>
          <w:szCs w:val="28"/>
        </w:rPr>
        <w:t>Places we go when it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beyond us.</w:t>
      </w:r>
      <w:r w:rsidRPr="001C7FD2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I absolutely </w:t>
      </w:r>
      <w:r w:rsidRPr="001C7FD2">
        <w:rPr>
          <w:rFonts w:ascii="Calibri" w:hAnsi="Calibri" w:cs="Calibri"/>
          <w:i/>
          <w:iCs/>
          <w:sz w:val="28"/>
          <w:szCs w:val="28"/>
        </w:rPr>
        <w:t xml:space="preserve">love </w:t>
      </w:r>
      <w:r w:rsidRPr="001C7FD2">
        <w:rPr>
          <w:rFonts w:ascii="Calibri" w:hAnsi="Calibri" w:cs="Calibri"/>
          <w:sz w:val="28"/>
          <w:szCs w:val="28"/>
        </w:rPr>
        <w:t>the way she describes it.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Places we go when it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beyond us.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Those of us who are </w:t>
      </w:r>
      <w:r w:rsidRPr="001C7FD2">
        <w:rPr>
          <w:rFonts w:ascii="Calibri" w:hAnsi="Calibri" w:cs="Calibri"/>
          <w:sz w:val="28"/>
          <w:szCs w:val="28"/>
        </w:rPr>
        <w:t>messy practitioners of faith know this place well.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In fact, you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re in that place right now!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What is worship, after all, </w:t>
      </w:r>
      <w:proofErr w:type="gramStart"/>
      <w:r w:rsidRPr="001C7FD2">
        <w:rPr>
          <w:rFonts w:ascii="Calibri" w:hAnsi="Calibri" w:cs="Calibri"/>
          <w:sz w:val="28"/>
          <w:szCs w:val="28"/>
        </w:rPr>
        <w:t>than</w:t>
      </w:r>
      <w:proofErr w:type="gramEnd"/>
      <w:r w:rsidRPr="001C7FD2">
        <w:rPr>
          <w:rFonts w:ascii="Calibri" w:hAnsi="Calibri" w:cs="Calibri"/>
          <w:sz w:val="28"/>
          <w:szCs w:val="28"/>
        </w:rPr>
        <w:t xml:space="preserve"> gathering as God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people to approach the unfathomable mystery and wonder of the Divine?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6951065" w14:textId="6E33118D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sz w:val="28"/>
          <w:szCs w:val="28"/>
        </w:rPr>
      </w:pPr>
      <w:r w:rsidRPr="001C7FD2">
        <w:rPr>
          <w:rFonts w:ascii="Calibri" w:eastAsia="Times New Roman" w:hAnsi="Calibri" w:cs="Calibri"/>
          <w:sz w:val="28"/>
          <w:szCs w:val="28"/>
        </w:rPr>
        <w:tab/>
        <w:t>Today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 xml:space="preserve">s theme in our Advent journey is </w:t>
      </w:r>
      <w:r w:rsidRPr="001C7FD2">
        <w:rPr>
          <w:rFonts w:ascii="Calibri" w:hAnsi="Calibri" w:cs="Calibri"/>
          <w:sz w:val="28"/>
          <w:szCs w:val="28"/>
        </w:rPr>
        <w:t>“</w:t>
      </w:r>
      <w:r w:rsidRPr="001C7FD2">
        <w:rPr>
          <w:rFonts w:ascii="Calibri" w:hAnsi="Calibri" w:cs="Calibri"/>
          <w:sz w:val="28"/>
          <w:szCs w:val="28"/>
        </w:rPr>
        <w:t>We allow ourselves to be amazed.</w:t>
      </w:r>
      <w:r w:rsidRPr="001C7FD2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Amazement, my friends, is another way to describe a phrase you hear me say so often from this pulpit: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“</w:t>
      </w:r>
      <w:r w:rsidRPr="001C7FD2">
        <w:rPr>
          <w:rFonts w:ascii="Calibri" w:hAnsi="Calibri" w:cs="Calibri"/>
          <w:sz w:val="28"/>
          <w:szCs w:val="28"/>
        </w:rPr>
        <w:t>holy curiosity.</w:t>
      </w:r>
      <w:r w:rsidRPr="001C7FD2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The moment we cease to allow ourselves to be amazed by the world around us is, I think, the moment we lose an important part of what it means to be human.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That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why we need the poets, the prophets, the preachers, and the playwrights to draw our attention to the wonder of the world around us.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Mary Oliver, my favorite poet, once said the following: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“</w:t>
      </w:r>
      <w:r w:rsidRPr="001C7FD2">
        <w:rPr>
          <w:rFonts w:ascii="Calibri" w:hAnsi="Calibri" w:cs="Calibri"/>
          <w:sz w:val="28"/>
          <w:szCs w:val="28"/>
        </w:rPr>
        <w:t>Rules for living a life: Pay attention.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Be astonished.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Tell about it.</w:t>
      </w:r>
      <w:r w:rsidRPr="001C7FD2">
        <w:rPr>
          <w:rFonts w:ascii="Calibri" w:hAnsi="Calibri" w:cs="Calibri"/>
          <w:sz w:val="28"/>
          <w:szCs w:val="28"/>
        </w:rPr>
        <w:t>”</w:t>
      </w:r>
    </w:p>
    <w:p w14:paraId="4FA2F97D" w14:textId="720759DA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sz w:val="28"/>
          <w:szCs w:val="28"/>
        </w:rPr>
      </w:pPr>
      <w:r w:rsidRPr="001C7FD2">
        <w:rPr>
          <w:rFonts w:ascii="Calibri" w:eastAsia="Times New Roman" w:hAnsi="Calibri" w:cs="Calibri"/>
          <w:sz w:val="28"/>
          <w:szCs w:val="28"/>
        </w:rPr>
        <w:tab/>
        <w:t>Y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all, that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a spiritual discipline that serves as a powerful antidote to our weariness, despair, and cynicism.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You see, in today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passage, the people stand in amazement when Zechariah agrees with his wife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assertion, or, rather, the angel Gabriel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assertion, that the child be named John.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The custom of the day would usually have the child named after his father.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But </w:t>
      </w:r>
      <w:proofErr w:type="gramStart"/>
      <w:r w:rsidRPr="001C7FD2">
        <w:rPr>
          <w:rFonts w:ascii="Calibri" w:hAnsi="Calibri" w:cs="Calibri"/>
          <w:sz w:val="28"/>
          <w:szCs w:val="28"/>
        </w:rPr>
        <w:t>my this</w:t>
      </w:r>
      <w:proofErr w:type="gramEnd"/>
      <w:r w:rsidRPr="001C7FD2">
        <w:rPr>
          <w:rFonts w:ascii="Calibri" w:hAnsi="Calibri" w:cs="Calibri"/>
          <w:sz w:val="28"/>
          <w:szCs w:val="28"/>
        </w:rPr>
        <w:t xml:space="preserve"> time, I suspect Zechariah has learned his lesson during his forced silent </w:t>
      </w:r>
      <w:r w:rsidRPr="001C7FD2">
        <w:rPr>
          <w:rFonts w:ascii="Calibri" w:hAnsi="Calibri" w:cs="Calibri"/>
          <w:sz w:val="28"/>
          <w:szCs w:val="28"/>
        </w:rPr>
        <w:lastRenderedPageBreak/>
        <w:t>retreat.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He finally comes to understand that he is not in the driver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seat in this divine story.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He follows his wife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lead, and the Spirit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lead, and gives into the holy mystery of all that is happening around him.</w:t>
      </w:r>
      <w:r w:rsidRPr="001C7FD2">
        <w:rPr>
          <w:rFonts w:ascii="Calibri" w:eastAsia="Times New Roman" w:hAnsi="Calibri" w:cs="Calibri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58126993" wp14:editId="55691620">
            <wp:simplePos x="0" y="0"/>
            <wp:positionH relativeFrom="margin">
              <wp:posOffset>2310918</wp:posOffset>
            </wp:positionH>
            <wp:positionV relativeFrom="line">
              <wp:posOffset>361116</wp:posOffset>
            </wp:positionV>
            <wp:extent cx="2223463" cy="1243929"/>
            <wp:effectExtent l="0" t="0" r="0" b="0"/>
            <wp:wrapTopAndBottom distT="152400" distB="152400"/>
            <wp:docPr id="1073741825" name="officeArt object" descr="Screenshot 2023-12-17 at 9.24.09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3-12-17 at 9.24.09 AM.png" descr="Screenshot 2023-12-17 at 9.24.09 AM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3463" cy="1243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4A018F" w14:textId="06438699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sz w:val="28"/>
          <w:szCs w:val="28"/>
        </w:rPr>
      </w:pPr>
      <w:r w:rsidRPr="001C7FD2">
        <w:rPr>
          <w:rFonts w:ascii="Calibri" w:eastAsia="Times New Roman" w:hAnsi="Calibri" w:cs="Calibri"/>
          <w:sz w:val="28"/>
          <w:szCs w:val="28"/>
        </w:rPr>
        <w:tab/>
        <w:t>“</w:t>
      </w:r>
      <w:r w:rsidRPr="001C7FD2">
        <w:rPr>
          <w:rFonts w:ascii="Calibri" w:hAnsi="Calibri" w:cs="Calibri"/>
          <w:sz w:val="28"/>
          <w:szCs w:val="28"/>
        </w:rPr>
        <w:t>His name</w:t>
      </w:r>
      <w:r w:rsidRPr="001C7FD2">
        <w:rPr>
          <w:rFonts w:ascii="Calibri" w:hAnsi="Calibri" w:cs="Calibri"/>
          <w:sz w:val="28"/>
          <w:szCs w:val="28"/>
        </w:rPr>
        <w:t>…</w:t>
      </w:r>
      <w:r w:rsidRPr="001C7FD2">
        <w:rPr>
          <w:rFonts w:ascii="Calibri" w:hAnsi="Calibri" w:cs="Calibri"/>
          <w:sz w:val="28"/>
          <w:szCs w:val="28"/>
        </w:rPr>
        <w:t xml:space="preserve">is </w:t>
      </w:r>
      <w:r w:rsidRPr="001C7FD2">
        <w:rPr>
          <w:rFonts w:ascii="Calibri" w:hAnsi="Calibri" w:cs="Calibri"/>
          <w:i/>
          <w:iCs/>
          <w:sz w:val="28"/>
          <w:szCs w:val="28"/>
          <w:u w:val="single"/>
        </w:rPr>
        <w:t>John</w:t>
      </w:r>
      <w:r w:rsidRPr="001C7FD2">
        <w:rPr>
          <w:rFonts w:ascii="Calibri" w:hAnsi="Calibri" w:cs="Calibri"/>
          <w:sz w:val="28"/>
          <w:szCs w:val="28"/>
        </w:rPr>
        <w:t>.</w:t>
      </w:r>
      <w:r w:rsidRPr="001C7FD2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He writes on the writing tablet.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I imagine he probably circled the name </w:t>
      </w:r>
      <w:r w:rsidRPr="001C7FD2">
        <w:rPr>
          <w:rFonts w:ascii="Calibri" w:hAnsi="Calibri" w:cs="Calibri"/>
          <w:sz w:val="28"/>
          <w:szCs w:val="28"/>
        </w:rPr>
        <w:t>“</w:t>
      </w:r>
      <w:r w:rsidRPr="001C7FD2">
        <w:rPr>
          <w:rFonts w:ascii="Calibri" w:hAnsi="Calibri" w:cs="Calibri"/>
          <w:sz w:val="28"/>
          <w:szCs w:val="28"/>
        </w:rPr>
        <w:t>John</w:t>
      </w:r>
      <w:r w:rsidRPr="001C7FD2">
        <w:rPr>
          <w:rFonts w:ascii="Calibri" w:hAnsi="Calibri" w:cs="Calibri"/>
          <w:sz w:val="28"/>
          <w:szCs w:val="28"/>
        </w:rPr>
        <w:t xml:space="preserve">” </w:t>
      </w:r>
      <w:r w:rsidRPr="001C7FD2">
        <w:rPr>
          <w:rFonts w:ascii="Calibri" w:hAnsi="Calibri" w:cs="Calibri"/>
          <w:sz w:val="28"/>
          <w:szCs w:val="28"/>
        </w:rPr>
        <w:t>approximately three times and underlined it with little arrows pointing at it from all directions to make sure everyone gets the memo!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And in that moment, his </w:t>
      </w:r>
      <w:r w:rsidRPr="001C7FD2">
        <w:rPr>
          <w:rFonts w:ascii="Calibri" w:hAnsi="Calibri" w:cs="Calibri"/>
          <w:sz w:val="28"/>
          <w:szCs w:val="28"/>
        </w:rPr>
        <w:t xml:space="preserve">mouth </w:t>
      </w:r>
      <w:proofErr w:type="gramStart"/>
      <w:r w:rsidRPr="001C7FD2">
        <w:rPr>
          <w:rFonts w:ascii="Calibri" w:hAnsi="Calibri" w:cs="Calibri"/>
          <w:sz w:val="28"/>
          <w:szCs w:val="28"/>
        </w:rPr>
        <w:t>is</w:t>
      </w:r>
      <w:proofErr w:type="gramEnd"/>
      <w:r w:rsidRPr="001C7FD2">
        <w:rPr>
          <w:rFonts w:ascii="Calibri" w:hAnsi="Calibri" w:cs="Calibri"/>
          <w:sz w:val="28"/>
          <w:szCs w:val="28"/>
        </w:rPr>
        <w:t xml:space="preserve"> opened.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 At long last, his ability to speak - and sing - is restored.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In that moment, he could have chosen any number of responses with his newly freed lips.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He could have shaken his fists and the heavens and condemned God for his sentence.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He could have finally listed off ten reasons for why he didn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t deserve his muted punishment.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He could have listed off every complaint he had or told off the spectators who doubted his wife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wishes.</w:t>
      </w:r>
    </w:p>
    <w:p w14:paraId="442A99EC" w14:textId="75256D54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sz w:val="28"/>
          <w:szCs w:val="28"/>
        </w:rPr>
      </w:pPr>
      <w:r w:rsidRPr="001C7FD2">
        <w:rPr>
          <w:rFonts w:ascii="Calibri" w:eastAsia="Times New Roman" w:hAnsi="Calibri" w:cs="Calibri"/>
          <w:sz w:val="28"/>
          <w:szCs w:val="28"/>
        </w:rPr>
        <w:tab/>
        <w:t>But he does none of that.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1C7FD2">
        <w:rPr>
          <w:rFonts w:ascii="Calibri" w:eastAsia="Times New Roman" w:hAnsi="Calibri" w:cs="Calibri"/>
          <w:sz w:val="28"/>
          <w:szCs w:val="28"/>
        </w:rPr>
        <w:t>Instead, the text tells us, his mouth opens in praise.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1C7FD2">
        <w:rPr>
          <w:rFonts w:ascii="Calibri" w:eastAsia="Times New Roman" w:hAnsi="Calibri" w:cs="Calibri"/>
          <w:sz w:val="28"/>
          <w:szCs w:val="28"/>
        </w:rPr>
        <w:t>And that, my friends, is the heart of this passage.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1C7FD2">
        <w:rPr>
          <w:rFonts w:ascii="Calibri" w:eastAsia="Times New Roman" w:hAnsi="Calibri" w:cs="Calibri"/>
          <w:sz w:val="28"/>
          <w:szCs w:val="28"/>
        </w:rPr>
        <w:t xml:space="preserve">Because praise is nothing more, or less, than our faithful response </w:t>
      </w:r>
      <w:r w:rsidRPr="001C7FD2">
        <w:rPr>
          <w:rFonts w:ascii="Calibri" w:hAnsi="Calibri" w:cs="Calibri"/>
          <w:sz w:val="28"/>
          <w:szCs w:val="28"/>
        </w:rPr>
        <w:t>“</w:t>
      </w:r>
      <w:r w:rsidRPr="001C7FD2">
        <w:rPr>
          <w:rFonts w:ascii="Calibri" w:hAnsi="Calibri" w:cs="Calibri"/>
          <w:sz w:val="28"/>
          <w:szCs w:val="28"/>
        </w:rPr>
        <w:t>when it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beyond us.</w:t>
      </w:r>
      <w:r w:rsidRPr="001C7FD2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Praise is our song when we have an abiding sense that we are part of something beyond our comprehension, beyond our deserving, beyond our ability to fully express.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But we </w:t>
      </w:r>
      <w:proofErr w:type="gramStart"/>
      <w:r w:rsidRPr="001C7FD2">
        <w:rPr>
          <w:rFonts w:ascii="Calibri" w:hAnsi="Calibri" w:cs="Calibri"/>
          <w:sz w:val="28"/>
          <w:szCs w:val="28"/>
        </w:rPr>
        <w:t>do</w:t>
      </w:r>
      <w:proofErr w:type="gramEnd"/>
      <w:r w:rsidRPr="001C7FD2">
        <w:rPr>
          <w:rFonts w:ascii="Calibri" w:hAnsi="Calibri" w:cs="Calibri"/>
          <w:sz w:val="28"/>
          <w:szCs w:val="28"/>
        </w:rPr>
        <w:t xml:space="preserve"> our best.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We sing songs and pray prayers and preach sermons.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We create beautiful new liturgical art such as the one you see hung up before you today.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We put on timeless Christmas pageants and </w:t>
      </w:r>
      <w:proofErr w:type="gramStart"/>
      <w:r w:rsidRPr="001C7FD2">
        <w:rPr>
          <w:rFonts w:ascii="Calibri" w:hAnsi="Calibri" w:cs="Calibri"/>
          <w:sz w:val="28"/>
          <w:szCs w:val="28"/>
        </w:rPr>
        <w:t>decorate</w:t>
      </w:r>
      <w:proofErr w:type="gramEnd"/>
      <w:r w:rsidRPr="001C7FD2">
        <w:rPr>
          <w:rFonts w:ascii="Calibri" w:hAnsi="Calibri" w:cs="Calibri"/>
          <w:sz w:val="28"/>
          <w:szCs w:val="28"/>
        </w:rPr>
        <w:t xml:space="preserve"> with poinsettias in memory or in honor of those who have loved us into being.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We give of our tithes and our pledges to support the ministries of God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Church.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We give our pennies to feed the hungry.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We visit and feed those who are sick, alone, or grieving.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315FDDCF" w14:textId="2FA1AB6F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sz w:val="28"/>
          <w:szCs w:val="28"/>
        </w:rPr>
      </w:pPr>
      <w:r w:rsidRPr="001C7FD2">
        <w:rPr>
          <w:rFonts w:ascii="Calibri" w:eastAsia="Times New Roman" w:hAnsi="Calibri" w:cs="Calibri"/>
          <w:sz w:val="28"/>
          <w:szCs w:val="28"/>
        </w:rPr>
        <w:tab/>
      </w:r>
      <w:proofErr w:type="gramStart"/>
      <w:r w:rsidRPr="001C7FD2">
        <w:rPr>
          <w:rFonts w:ascii="Calibri" w:eastAsia="Times New Roman" w:hAnsi="Calibri" w:cs="Calibri"/>
          <w:sz w:val="28"/>
          <w:szCs w:val="28"/>
        </w:rPr>
        <w:t>All of</w:t>
      </w:r>
      <w:proofErr w:type="gramEnd"/>
      <w:r w:rsidRPr="001C7FD2">
        <w:rPr>
          <w:rFonts w:ascii="Calibri" w:eastAsia="Times New Roman" w:hAnsi="Calibri" w:cs="Calibri"/>
          <w:sz w:val="28"/>
          <w:szCs w:val="28"/>
        </w:rPr>
        <w:t xml:space="preserve"> these things, my friends, are acts of praise that are responses to our amazement at God moving in this weary world.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45CD1754" w14:textId="11232C3E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sz w:val="28"/>
          <w:szCs w:val="28"/>
        </w:rPr>
      </w:pPr>
      <w:r w:rsidRPr="001C7FD2">
        <w:rPr>
          <w:rFonts w:ascii="Calibri" w:eastAsia="Times New Roman" w:hAnsi="Calibri" w:cs="Calibri"/>
          <w:sz w:val="28"/>
          <w:szCs w:val="28"/>
        </w:rPr>
        <w:tab/>
        <w:t>And so, my neighbors, your homework assignment is as follows: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1C7FD2">
        <w:rPr>
          <w:rFonts w:ascii="Calibri" w:eastAsia="Times New Roman" w:hAnsi="Calibri" w:cs="Calibri"/>
          <w:sz w:val="28"/>
          <w:szCs w:val="28"/>
        </w:rPr>
        <w:t>be amazed.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1C7FD2">
        <w:rPr>
          <w:rFonts w:ascii="Calibri" w:eastAsia="Times New Roman" w:hAnsi="Calibri" w:cs="Calibri"/>
          <w:sz w:val="28"/>
          <w:szCs w:val="28"/>
        </w:rPr>
        <w:t>Every day, between now and Christmas Day, I invite you to look around your world and find something that you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ve perhaps previously overlooked that is simply amazing.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Something beautiful.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Something mysterious.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Something that captures your imagination and makes you go </w:t>
      </w:r>
      <w:r w:rsidRPr="001C7FD2">
        <w:rPr>
          <w:rFonts w:ascii="Calibri" w:hAnsi="Calibri" w:cs="Calibri"/>
          <w:sz w:val="28"/>
          <w:szCs w:val="28"/>
        </w:rPr>
        <w:t>“</w:t>
      </w:r>
      <w:r w:rsidRPr="001C7FD2">
        <w:rPr>
          <w:rFonts w:ascii="Calibri" w:hAnsi="Calibri" w:cs="Calibri"/>
          <w:sz w:val="28"/>
          <w:szCs w:val="28"/>
        </w:rPr>
        <w:t>wow.</w:t>
      </w:r>
      <w:r w:rsidRPr="001C7FD2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And then I want you to share that thing with someone close to you, a neighbor, a friend, your spouse, children, or parents.</w:t>
      </w:r>
    </w:p>
    <w:p w14:paraId="6804D624" w14:textId="52F0C27B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sz w:val="28"/>
          <w:szCs w:val="28"/>
        </w:rPr>
      </w:pPr>
      <w:r w:rsidRPr="001C7FD2">
        <w:rPr>
          <w:rFonts w:ascii="Calibri" w:eastAsia="Times New Roman" w:hAnsi="Calibri" w:cs="Calibri"/>
          <w:sz w:val="28"/>
          <w:szCs w:val="28"/>
        </w:rPr>
        <w:tab/>
        <w:t>And so, I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m going to share with you mine.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Yesterday, I went to the science center with my </w:t>
      </w:r>
      <w:proofErr w:type="gramStart"/>
      <w:r w:rsidRPr="001C7FD2">
        <w:rPr>
          <w:rFonts w:ascii="Calibri" w:hAnsi="Calibri" w:cs="Calibri"/>
          <w:sz w:val="28"/>
          <w:szCs w:val="28"/>
        </w:rPr>
        <w:t>family</w:t>
      </w:r>
      <w:proofErr w:type="gramEnd"/>
      <w:r w:rsidRPr="001C7FD2">
        <w:rPr>
          <w:rFonts w:ascii="Calibri" w:hAnsi="Calibri" w:cs="Calibri"/>
          <w:sz w:val="28"/>
          <w:szCs w:val="28"/>
        </w:rPr>
        <w:t xml:space="preserve"> and we found my favorite animals in the whole place, upside-down jellyfish.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They live their lives upside-down like this because they have a symbiotic relationship with a kind of algae that lives on their tentacles, and the algae requires sunlight to grow.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1C7FD2">
        <w:rPr>
          <w:rFonts w:ascii="Calibri" w:hAnsi="Calibri" w:cs="Calibri"/>
          <w:sz w:val="28"/>
          <w:szCs w:val="28"/>
        </w:rPr>
        <w:t>So</w:t>
      </w:r>
      <w:proofErr w:type="gramEnd"/>
      <w:r w:rsidRPr="001C7FD2">
        <w:rPr>
          <w:rFonts w:ascii="Calibri" w:hAnsi="Calibri" w:cs="Calibri"/>
          <w:sz w:val="28"/>
          <w:szCs w:val="28"/>
        </w:rPr>
        <w:t xml:space="preserve"> they adapted, over the millennia, to do things differently to survive and thrive.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I don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t know why, but that just amazes me!</w:t>
      </w:r>
    </w:p>
    <w:p w14:paraId="1C98211C" w14:textId="4494A157" w:rsidR="00D03B7E" w:rsidRPr="001C7FD2" w:rsidRDefault="001C7FD2">
      <w:pPr>
        <w:pStyle w:val="Body"/>
        <w:spacing w:after="200"/>
        <w:jc w:val="both"/>
        <w:rPr>
          <w:rFonts w:ascii="Calibri" w:eastAsia="Times New Roman" w:hAnsi="Calibri" w:cs="Calibri"/>
          <w:sz w:val="28"/>
          <w:szCs w:val="28"/>
        </w:rPr>
      </w:pPr>
      <w:r w:rsidRPr="001C7FD2">
        <w:rPr>
          <w:rFonts w:ascii="Calibri" w:eastAsia="Times New Roman" w:hAnsi="Calibri" w:cs="Calibri"/>
          <w:sz w:val="28"/>
          <w:szCs w:val="28"/>
        </w:rPr>
        <w:tab/>
      </w:r>
      <w:proofErr w:type="gramStart"/>
      <w:r w:rsidRPr="001C7FD2">
        <w:rPr>
          <w:rFonts w:ascii="Calibri" w:eastAsia="Times New Roman" w:hAnsi="Calibri" w:cs="Calibri"/>
          <w:sz w:val="28"/>
          <w:szCs w:val="28"/>
        </w:rPr>
        <w:t>So</w:t>
      </w:r>
      <w:proofErr w:type="gramEnd"/>
      <w:r w:rsidRPr="001C7FD2">
        <w:rPr>
          <w:rFonts w:ascii="Calibri" w:eastAsia="Times New Roman" w:hAnsi="Calibri" w:cs="Calibri"/>
          <w:sz w:val="28"/>
          <w:szCs w:val="28"/>
        </w:rPr>
        <w:t xml:space="preserve"> friends, let us follow the Spirit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lead.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Let us follow Elizabeth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lead.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Let us follow Mary Oliver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lead.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Let us pay attention.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>Let us be amazed.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sz w:val="28"/>
          <w:szCs w:val="28"/>
        </w:rPr>
        <w:t xml:space="preserve">And let us </w:t>
      </w:r>
      <w:proofErr w:type="gramStart"/>
      <w:r w:rsidRPr="001C7FD2">
        <w:rPr>
          <w:rFonts w:ascii="Calibri" w:hAnsi="Calibri" w:cs="Calibri"/>
          <w:sz w:val="28"/>
          <w:szCs w:val="28"/>
        </w:rPr>
        <w:t>tell</w:t>
      </w:r>
      <w:proofErr w:type="gramEnd"/>
      <w:r w:rsidRPr="001C7FD2">
        <w:rPr>
          <w:rFonts w:ascii="Calibri" w:hAnsi="Calibri" w:cs="Calibri"/>
          <w:sz w:val="28"/>
          <w:szCs w:val="28"/>
        </w:rPr>
        <w:t xml:space="preserve"> about it!</w:t>
      </w:r>
    </w:p>
    <w:p w14:paraId="133AF695" w14:textId="363CE4F2" w:rsidR="00D03B7E" w:rsidRPr="001C7FD2" w:rsidRDefault="001C7FD2">
      <w:pPr>
        <w:pStyle w:val="Body"/>
        <w:spacing w:after="200"/>
        <w:jc w:val="both"/>
        <w:rPr>
          <w:rFonts w:ascii="Calibri" w:hAnsi="Calibri" w:cs="Calibri"/>
          <w:sz w:val="28"/>
          <w:szCs w:val="28"/>
        </w:rPr>
      </w:pPr>
      <w:r w:rsidRPr="001C7FD2">
        <w:rPr>
          <w:rFonts w:ascii="Calibri" w:eastAsia="Times New Roman" w:hAnsi="Calibri" w:cs="Calibri"/>
          <w:sz w:val="28"/>
          <w:szCs w:val="28"/>
        </w:rPr>
        <w:tab/>
        <w:t xml:space="preserve">In the name of </w:t>
      </w:r>
      <w:proofErr w:type="gramStart"/>
      <w:r w:rsidRPr="001C7FD2">
        <w:rPr>
          <w:rFonts w:ascii="Calibri" w:eastAsia="Times New Roman" w:hAnsi="Calibri" w:cs="Calibri"/>
          <w:sz w:val="28"/>
          <w:szCs w:val="28"/>
        </w:rPr>
        <w:t>God</w:t>
      </w:r>
      <w:proofErr w:type="gramEnd"/>
      <w:r w:rsidRPr="001C7FD2">
        <w:rPr>
          <w:rFonts w:ascii="Calibri" w:eastAsia="Times New Roman" w:hAnsi="Calibri" w:cs="Calibri"/>
          <w:sz w:val="28"/>
          <w:szCs w:val="28"/>
        </w:rPr>
        <w:t xml:space="preserve"> the Creator, Redeemer, and Sustainer, may all of us, God</w:t>
      </w:r>
      <w:r w:rsidRPr="001C7FD2">
        <w:rPr>
          <w:rFonts w:ascii="Calibri" w:hAnsi="Calibri" w:cs="Calibri"/>
          <w:sz w:val="28"/>
          <w:szCs w:val="28"/>
        </w:rPr>
        <w:t>’</w:t>
      </w:r>
      <w:r w:rsidRPr="001C7FD2">
        <w:rPr>
          <w:rFonts w:ascii="Calibri" w:hAnsi="Calibri" w:cs="Calibri"/>
          <w:sz w:val="28"/>
          <w:szCs w:val="28"/>
        </w:rPr>
        <w:t>s children, say:</w:t>
      </w:r>
      <w:r>
        <w:rPr>
          <w:rFonts w:ascii="Calibri" w:hAnsi="Calibri" w:cs="Calibri"/>
          <w:sz w:val="28"/>
          <w:szCs w:val="28"/>
        </w:rPr>
        <w:t xml:space="preserve"> </w:t>
      </w:r>
      <w:r w:rsidRPr="001C7FD2">
        <w:rPr>
          <w:rFonts w:ascii="Calibri" w:hAnsi="Calibri" w:cs="Calibri"/>
          <w:b/>
          <w:bCs/>
          <w:sz w:val="28"/>
          <w:szCs w:val="28"/>
        </w:rPr>
        <w:t>Amen.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sectPr w:rsidR="00D03B7E" w:rsidRPr="001C7FD2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250B" w14:textId="77777777" w:rsidR="001C7FD2" w:rsidRDefault="001C7FD2">
      <w:r>
        <w:separator/>
      </w:r>
    </w:p>
  </w:endnote>
  <w:endnote w:type="continuationSeparator" w:id="0">
    <w:p w14:paraId="1CD85A19" w14:textId="77777777" w:rsidR="001C7FD2" w:rsidRDefault="001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6E7B" w14:textId="77777777" w:rsidR="00D03B7E" w:rsidRDefault="001C7FD2">
    <w:pPr>
      <w:pStyle w:val="HeaderFooter"/>
      <w:tabs>
        <w:tab w:val="clear" w:pos="9020"/>
        <w:tab w:val="center" w:pos="5400"/>
        <w:tab w:val="right" w:pos="10800"/>
      </w:tabs>
    </w:pPr>
    <w:hyperlink r:id="rId1" w:history="1">
      <w:r>
        <w:rPr>
          <w:rStyle w:val="Hyperlink0"/>
          <w:rFonts w:ascii="Times New Roman" w:hAnsi="Times New Roman"/>
        </w:rPr>
        <w:t>www.stephenmfearing.com</w:t>
      </w:r>
    </w:hyperlink>
    <w:r>
      <w:rPr>
        <w:rFonts w:ascii="Times New Roman" w:eastAsia="Times New Roman" w:hAnsi="Times New Roman" w:cs="Times New Roman"/>
      </w:rPr>
      <w:tab/>
    </w:r>
    <w:hyperlink r:id="rId2" w:history="1">
      <w:r>
        <w:rPr>
          <w:rStyle w:val="Hyperlink0"/>
          <w:rFonts w:ascii="Times New Roman" w:hAnsi="Times New Roman"/>
        </w:rPr>
        <w:t>www.guilfordpark.org</w:t>
      </w:r>
    </w:hyperlink>
    <w:r>
      <w:rPr>
        <w:rFonts w:ascii="Times New Roman" w:eastAsia="Times New Roman" w:hAnsi="Times New Roman" w:cs="Times New Roman"/>
      </w:rPr>
      <w:tab/>
    </w:r>
    <w:r>
      <w:rPr>
        <w:rFonts w:ascii="Times New Roman" w:hAnsi="Times New Roman"/>
      </w:rPr>
      <w:t xml:space="preserve">Page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EA60" w14:textId="77777777" w:rsidR="001C7FD2" w:rsidRDefault="001C7FD2">
      <w:r>
        <w:separator/>
      </w:r>
    </w:p>
  </w:footnote>
  <w:footnote w:type="continuationSeparator" w:id="0">
    <w:p w14:paraId="5087B38B" w14:textId="77777777" w:rsidR="001C7FD2" w:rsidRDefault="001C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FC99" w14:textId="77777777" w:rsidR="00D03B7E" w:rsidRDefault="001C7FD2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 New Roman" w:hAnsi="Times New Roman"/>
      </w:rPr>
      <w:t>Rev. Stephen M. Fearing</w:t>
    </w:r>
    <w:r>
      <w:rPr>
        <w:rFonts w:ascii="Times New Roman" w:eastAsia="Times New Roman" w:hAnsi="Times New Roman" w:cs="Times New Roman"/>
      </w:rPr>
      <w:tab/>
    </w:r>
    <w:r>
      <w:rPr>
        <w:rFonts w:ascii="Times New Roman" w:hAnsi="Times New Roman"/>
      </w:rPr>
      <w:t>Guilford Park Presbyterian Church</w:t>
    </w:r>
    <w:r>
      <w:rPr>
        <w:rFonts w:ascii="Times New Roman" w:eastAsia="Times New Roman" w:hAnsi="Times New Roman" w:cs="Times New Roman"/>
      </w:rPr>
      <w:tab/>
    </w:r>
    <w:r>
      <w:rPr>
        <w:rFonts w:ascii="Times New Roman" w:hAnsi="Times New Roman"/>
      </w:rPr>
      <w:t>December 17</w:t>
    </w:r>
    <w:r>
      <w:rPr>
        <w:rFonts w:ascii="Times New Roman" w:hAnsi="Times New Roman"/>
        <w:vertAlign w:val="superscript"/>
      </w:rPr>
      <w:t>th</w:t>
    </w:r>
    <w:r>
      <w:rPr>
        <w:rFonts w:ascii="Times New Roman" w:hAnsi="Times New Roman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7E"/>
    <w:rsid w:val="001C7FD2"/>
    <w:rsid w:val="00D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94BE"/>
  <w15:docId w15:val="{C20DE35E-CD18-4FBE-8BA0-2500C55E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ilfordpark.org" TargetMode="External"/><Relationship Id="rId1" Type="http://schemas.openxmlformats.org/officeDocument/2006/relationships/hyperlink" Target="http://www.stephenmfearing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4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Church Administrator</cp:lastModifiedBy>
  <cp:revision>2</cp:revision>
  <cp:lastPrinted>2023-12-18T14:50:00Z</cp:lastPrinted>
  <dcterms:created xsi:type="dcterms:W3CDTF">2023-12-18T14:50:00Z</dcterms:created>
  <dcterms:modified xsi:type="dcterms:W3CDTF">2023-12-18T14:50:00Z</dcterms:modified>
</cp:coreProperties>
</file>