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D17366" w14:textId="77777777" w:rsidR="008375C0" w:rsidRDefault="008375C0">
      <w:pPr>
        <w:pStyle w:val="Body"/>
        <w:jc w:val="center"/>
        <w:rPr>
          <w:sz w:val="24"/>
          <w:szCs w:val="24"/>
        </w:rPr>
      </w:pPr>
    </w:p>
    <w:p w14:paraId="4B44D237" w14:textId="77777777" w:rsidR="008375C0" w:rsidRDefault="00AB48C1">
      <w:pPr>
        <w:pStyle w:val="Body"/>
        <w:jc w:val="center"/>
        <w:rPr>
          <w:sz w:val="24"/>
          <w:szCs w:val="24"/>
        </w:rPr>
      </w:pPr>
      <w:r>
        <w:rPr>
          <w:sz w:val="24"/>
          <w:szCs w:val="24"/>
        </w:rPr>
        <w:t>Baptism of the Lord (Year A)</w:t>
      </w:r>
    </w:p>
    <w:p w14:paraId="2A4170BB" w14:textId="77777777" w:rsidR="008375C0" w:rsidRDefault="008375C0">
      <w:pPr>
        <w:pStyle w:val="Body"/>
        <w:jc w:val="center"/>
        <w:rPr>
          <w:sz w:val="24"/>
          <w:szCs w:val="24"/>
        </w:rPr>
      </w:pPr>
    </w:p>
    <w:p w14:paraId="2B8E8D3A" w14:textId="77777777" w:rsidR="008375C0" w:rsidRDefault="00AB48C1">
      <w:pPr>
        <w:pStyle w:val="Body"/>
        <w:jc w:val="center"/>
        <w:rPr>
          <w:sz w:val="24"/>
          <w:szCs w:val="24"/>
        </w:rPr>
      </w:pPr>
      <w:r>
        <w:rPr>
          <w:sz w:val="24"/>
          <w:szCs w:val="24"/>
        </w:rPr>
        <w:t>__________________________________________________________________________________________</w:t>
      </w:r>
    </w:p>
    <w:p w14:paraId="16CCB500" w14:textId="77777777" w:rsidR="008375C0" w:rsidRDefault="008375C0">
      <w:pPr>
        <w:pStyle w:val="Body"/>
        <w:jc w:val="center"/>
        <w:rPr>
          <w:sz w:val="24"/>
          <w:szCs w:val="24"/>
        </w:rPr>
      </w:pPr>
    </w:p>
    <w:p w14:paraId="46488D0D" w14:textId="77777777" w:rsidR="008375C0" w:rsidRPr="00175E11" w:rsidRDefault="00AB48C1" w:rsidP="00175E11">
      <w:pPr>
        <w:pStyle w:val="Body"/>
        <w:jc w:val="center"/>
        <w:rPr>
          <w:rFonts w:ascii="Calibri" w:hAnsi="Calibri" w:cs="Calibri"/>
          <w:i/>
          <w:iCs/>
          <w:sz w:val="28"/>
          <w:szCs w:val="28"/>
        </w:rPr>
      </w:pPr>
      <w:r w:rsidRPr="00175E11">
        <w:rPr>
          <w:rFonts w:ascii="Calibri" w:hAnsi="Calibri" w:cs="Calibri"/>
          <w:i/>
          <w:iCs/>
          <w:sz w:val="28"/>
          <w:szCs w:val="28"/>
        </w:rPr>
        <w:t>Matthew 3:13-17 (Common English Bible)</w:t>
      </w:r>
    </w:p>
    <w:p w14:paraId="68581392" w14:textId="77777777" w:rsidR="008375C0" w:rsidRPr="00175E11" w:rsidRDefault="008375C0" w:rsidP="00175E11">
      <w:pPr>
        <w:pStyle w:val="Body"/>
        <w:jc w:val="center"/>
        <w:rPr>
          <w:rFonts w:ascii="Calibri" w:hAnsi="Calibri" w:cs="Calibri"/>
          <w:i/>
          <w:iCs/>
          <w:sz w:val="28"/>
          <w:szCs w:val="28"/>
        </w:rPr>
      </w:pPr>
    </w:p>
    <w:p w14:paraId="15F3BECE" w14:textId="77777777" w:rsidR="008375C0" w:rsidRPr="00175E11" w:rsidRDefault="00AB48C1" w:rsidP="00175E11">
      <w:pPr>
        <w:pStyle w:val="Default"/>
        <w:jc w:val="both"/>
        <w:rPr>
          <w:rFonts w:ascii="Calibri" w:hAnsi="Calibri" w:cs="Calibri"/>
          <w:i/>
          <w:iCs/>
          <w:sz w:val="28"/>
          <w:szCs w:val="28"/>
        </w:rPr>
      </w:pPr>
      <w:r w:rsidRPr="00175E11">
        <w:rPr>
          <w:rFonts w:ascii="Calibri" w:hAnsi="Calibri" w:cs="Calibri"/>
          <w:i/>
          <w:iCs/>
          <w:sz w:val="28"/>
          <w:szCs w:val="28"/>
        </w:rPr>
        <w:tab/>
      </w:r>
      <w:r w:rsidRPr="00175E11">
        <w:rPr>
          <w:rFonts w:ascii="Calibri" w:hAnsi="Calibri" w:cs="Calibri"/>
          <w:i/>
          <w:iCs/>
          <w:sz w:val="28"/>
          <w:szCs w:val="28"/>
        </w:rPr>
        <w:t xml:space="preserve">At that time Jesus came from Galilee to the Jordan River so that John would baptize </w:t>
      </w:r>
      <w:r w:rsidRPr="00175E11">
        <w:rPr>
          <w:rFonts w:ascii="Calibri" w:hAnsi="Calibri" w:cs="Calibri"/>
          <w:i/>
          <w:iCs/>
          <w:sz w:val="28"/>
          <w:szCs w:val="28"/>
        </w:rPr>
        <w:t xml:space="preserve">him.  John tried to stop him and said, </w:t>
      </w:r>
      <w:r w:rsidRPr="00175E11">
        <w:rPr>
          <w:rFonts w:ascii="Calibri" w:hAnsi="Calibri" w:cs="Calibri"/>
          <w:i/>
          <w:iCs/>
          <w:sz w:val="28"/>
          <w:szCs w:val="28"/>
          <w:rtl/>
          <w:lang w:val="ar-SA"/>
        </w:rPr>
        <w:t>“</w:t>
      </w:r>
      <w:r w:rsidRPr="00175E11">
        <w:rPr>
          <w:rFonts w:ascii="Calibri" w:hAnsi="Calibri" w:cs="Calibri"/>
          <w:i/>
          <w:iCs/>
          <w:sz w:val="28"/>
          <w:szCs w:val="28"/>
        </w:rPr>
        <w:t>I need to be baptized by you, yet you come to me?</w:t>
      </w:r>
      <w:r w:rsidRPr="00175E11">
        <w:rPr>
          <w:rFonts w:ascii="Calibri" w:hAnsi="Calibri" w:cs="Calibri"/>
          <w:i/>
          <w:iCs/>
          <w:sz w:val="28"/>
          <w:szCs w:val="28"/>
        </w:rPr>
        <w:t>”</w:t>
      </w:r>
    </w:p>
    <w:p w14:paraId="42EB947E" w14:textId="77777777" w:rsidR="008375C0" w:rsidRPr="00175E11" w:rsidRDefault="00AB48C1" w:rsidP="00175E11">
      <w:pPr>
        <w:pStyle w:val="Default"/>
        <w:jc w:val="both"/>
        <w:rPr>
          <w:rFonts w:ascii="Calibri" w:hAnsi="Calibri" w:cs="Calibri"/>
          <w:i/>
          <w:iCs/>
          <w:sz w:val="28"/>
          <w:szCs w:val="28"/>
        </w:rPr>
      </w:pPr>
      <w:r w:rsidRPr="00175E11">
        <w:rPr>
          <w:rFonts w:ascii="Calibri" w:hAnsi="Calibri" w:cs="Calibri"/>
          <w:i/>
          <w:iCs/>
          <w:sz w:val="28"/>
          <w:szCs w:val="28"/>
        </w:rPr>
        <w:tab/>
      </w:r>
      <w:r w:rsidRPr="00175E11">
        <w:rPr>
          <w:rFonts w:ascii="Calibri" w:hAnsi="Calibri" w:cs="Calibri"/>
          <w:i/>
          <w:iCs/>
          <w:sz w:val="28"/>
          <w:szCs w:val="28"/>
        </w:rPr>
        <w:t xml:space="preserve">Jesus answered, </w:t>
      </w:r>
      <w:r w:rsidRPr="00175E11">
        <w:rPr>
          <w:rFonts w:ascii="Calibri" w:hAnsi="Calibri" w:cs="Calibri"/>
          <w:i/>
          <w:iCs/>
          <w:sz w:val="28"/>
          <w:szCs w:val="28"/>
          <w:rtl/>
          <w:lang w:val="ar-SA"/>
        </w:rPr>
        <w:t>“</w:t>
      </w:r>
      <w:r w:rsidRPr="00175E11">
        <w:rPr>
          <w:rFonts w:ascii="Calibri" w:hAnsi="Calibri" w:cs="Calibri"/>
          <w:i/>
          <w:iCs/>
          <w:sz w:val="28"/>
          <w:szCs w:val="28"/>
        </w:rPr>
        <w:t>Allow me to be baptized now. This is necessary to fulfill all righteousness.</w:t>
      </w:r>
      <w:r w:rsidRPr="00175E11">
        <w:rPr>
          <w:rFonts w:ascii="Calibri" w:hAnsi="Calibri" w:cs="Calibri"/>
          <w:i/>
          <w:iCs/>
          <w:sz w:val="28"/>
          <w:szCs w:val="28"/>
        </w:rPr>
        <w:t>”</w:t>
      </w:r>
    </w:p>
    <w:p w14:paraId="62AC6D54" w14:textId="77777777" w:rsidR="008375C0" w:rsidRPr="00175E11" w:rsidRDefault="00AB48C1" w:rsidP="00175E11">
      <w:pPr>
        <w:pStyle w:val="Default"/>
        <w:jc w:val="both"/>
        <w:rPr>
          <w:rFonts w:ascii="Calibri" w:hAnsi="Calibri" w:cs="Calibri"/>
          <w:i/>
          <w:iCs/>
          <w:sz w:val="28"/>
          <w:szCs w:val="28"/>
        </w:rPr>
      </w:pPr>
      <w:r w:rsidRPr="00175E11">
        <w:rPr>
          <w:rFonts w:ascii="Calibri" w:hAnsi="Calibri" w:cs="Calibri"/>
          <w:i/>
          <w:iCs/>
          <w:sz w:val="28"/>
          <w:szCs w:val="28"/>
        </w:rPr>
        <w:tab/>
      </w:r>
      <w:proofErr w:type="gramStart"/>
      <w:r w:rsidRPr="00175E11">
        <w:rPr>
          <w:rFonts w:ascii="Calibri" w:hAnsi="Calibri" w:cs="Calibri"/>
          <w:i/>
          <w:iCs/>
          <w:sz w:val="28"/>
          <w:szCs w:val="28"/>
        </w:rPr>
        <w:t>So</w:t>
      </w:r>
      <w:proofErr w:type="gramEnd"/>
      <w:r w:rsidRPr="00175E11">
        <w:rPr>
          <w:rFonts w:ascii="Calibri" w:hAnsi="Calibri" w:cs="Calibri"/>
          <w:i/>
          <w:iCs/>
          <w:sz w:val="28"/>
          <w:szCs w:val="28"/>
        </w:rPr>
        <w:t xml:space="preserve"> John agreed to baptize Jesus.  When Jesus was baptized, he immedi</w:t>
      </w:r>
      <w:r w:rsidRPr="00175E11">
        <w:rPr>
          <w:rFonts w:ascii="Calibri" w:hAnsi="Calibri" w:cs="Calibri"/>
          <w:i/>
          <w:iCs/>
          <w:sz w:val="28"/>
          <w:szCs w:val="28"/>
        </w:rPr>
        <w:t xml:space="preserve">ately came up out of the water. Heaven was opened to him, and he saw the Spirit of God coming down like a dove and resting on him.  A voice from heaven said, </w:t>
      </w:r>
      <w:r w:rsidRPr="00175E11">
        <w:rPr>
          <w:rFonts w:ascii="Calibri" w:hAnsi="Calibri" w:cs="Calibri"/>
          <w:i/>
          <w:iCs/>
          <w:sz w:val="28"/>
          <w:szCs w:val="28"/>
          <w:rtl/>
          <w:lang w:val="ar-SA"/>
        </w:rPr>
        <w:t>“</w:t>
      </w:r>
      <w:r w:rsidRPr="00175E11">
        <w:rPr>
          <w:rFonts w:ascii="Calibri" w:hAnsi="Calibri" w:cs="Calibri"/>
          <w:i/>
          <w:iCs/>
          <w:sz w:val="28"/>
          <w:szCs w:val="28"/>
        </w:rPr>
        <w:t>This is my Son whom I dearly love; I find happiness in him.</w:t>
      </w:r>
      <w:r w:rsidRPr="00175E11">
        <w:rPr>
          <w:rFonts w:ascii="Calibri" w:hAnsi="Calibri" w:cs="Calibri"/>
          <w:i/>
          <w:iCs/>
          <w:sz w:val="28"/>
          <w:szCs w:val="28"/>
        </w:rPr>
        <w:t>”</w:t>
      </w:r>
    </w:p>
    <w:p w14:paraId="0BEB1B44" w14:textId="52241872" w:rsidR="008375C0" w:rsidRPr="00175E11" w:rsidRDefault="00175E11" w:rsidP="00175E11">
      <w:pPr>
        <w:pStyle w:val="Default"/>
        <w:jc w:val="center"/>
        <w:rPr>
          <w:rFonts w:ascii="Calibri" w:hAnsi="Calibri" w:cs="Calibri"/>
          <w:sz w:val="28"/>
          <w:szCs w:val="28"/>
        </w:rPr>
      </w:pPr>
      <w:r w:rsidRPr="00175E11">
        <w:rPr>
          <w:rFonts w:ascii="Calibri" w:hAnsi="Calibri" w:cs="Calibri"/>
          <w:noProof/>
          <w:sz w:val="28"/>
          <w:szCs w:val="28"/>
        </w:rPr>
        <w:drawing>
          <wp:anchor distT="152400" distB="152400" distL="152400" distR="152400" simplePos="0" relativeHeight="251659264" behindDoc="0" locked="0" layoutInCell="1" allowOverlap="1" wp14:anchorId="76AEF8B0" wp14:editId="5C2F655B">
            <wp:simplePos x="0" y="0"/>
            <wp:positionH relativeFrom="margin">
              <wp:posOffset>1913890</wp:posOffset>
            </wp:positionH>
            <wp:positionV relativeFrom="page">
              <wp:posOffset>4481195</wp:posOffset>
            </wp:positionV>
            <wp:extent cx="3221885" cy="1810741"/>
            <wp:effectExtent l="0" t="0" r="0" b="0"/>
            <wp:wrapTopAndBottom distT="152400" distB="152400"/>
            <wp:docPr id="1073741825" name="officeArt object" descr="Screen Shot 2023-01-08 at 8.23.30 AM.png"/>
            <wp:cNvGraphicFramePr/>
            <a:graphic xmlns:a="http://schemas.openxmlformats.org/drawingml/2006/main">
              <a:graphicData uri="http://schemas.openxmlformats.org/drawingml/2006/picture">
                <pic:pic xmlns:pic="http://schemas.openxmlformats.org/drawingml/2006/picture">
                  <pic:nvPicPr>
                    <pic:cNvPr id="1073741825" name="Screen Shot 2023-01-08 at 8.23.30 AM.png" descr="Screen Shot 2023-01-08 at 8.23.30 AM.png"/>
                    <pic:cNvPicPr>
                      <a:picLocks noChangeAspect="1"/>
                    </pic:cNvPicPr>
                  </pic:nvPicPr>
                  <pic:blipFill>
                    <a:blip r:embed="rId6"/>
                    <a:stretch>
                      <a:fillRect/>
                    </a:stretch>
                  </pic:blipFill>
                  <pic:spPr>
                    <a:xfrm>
                      <a:off x="0" y="0"/>
                      <a:ext cx="3221885" cy="1810741"/>
                    </a:xfrm>
                    <a:prstGeom prst="rect">
                      <a:avLst/>
                    </a:prstGeom>
                    <a:ln w="12700" cap="flat">
                      <a:noFill/>
                      <a:miter lim="400000"/>
                    </a:ln>
                    <a:effectLst/>
                  </pic:spPr>
                </pic:pic>
              </a:graphicData>
            </a:graphic>
          </wp:anchor>
        </w:drawing>
      </w:r>
      <w:r w:rsidR="00AB48C1" w:rsidRPr="00175E11">
        <w:rPr>
          <w:rFonts w:ascii="Calibri" w:hAnsi="Calibri" w:cs="Calibri"/>
          <w:sz w:val="28"/>
          <w:szCs w:val="28"/>
        </w:rPr>
        <w:t>____________________________________</w:t>
      </w:r>
      <w:r w:rsidR="00AB48C1" w:rsidRPr="00175E11">
        <w:rPr>
          <w:rFonts w:ascii="Calibri" w:hAnsi="Calibri" w:cs="Calibri"/>
          <w:sz w:val="28"/>
          <w:szCs w:val="28"/>
        </w:rPr>
        <w:t>______________________________________________________</w:t>
      </w:r>
    </w:p>
    <w:p w14:paraId="3F5362D7" w14:textId="429A5095" w:rsidR="008375C0" w:rsidRPr="00175E11" w:rsidRDefault="00AB48C1" w:rsidP="00175E11">
      <w:pPr>
        <w:pStyle w:val="Default"/>
        <w:jc w:val="both"/>
        <w:rPr>
          <w:rFonts w:ascii="Calibri" w:hAnsi="Calibri" w:cs="Calibri"/>
          <w:sz w:val="28"/>
          <w:szCs w:val="28"/>
        </w:rPr>
      </w:pPr>
      <w:r w:rsidRPr="00175E11">
        <w:rPr>
          <w:rFonts w:ascii="Calibri" w:hAnsi="Calibri" w:cs="Calibri"/>
          <w:sz w:val="28"/>
          <w:szCs w:val="28"/>
        </w:rPr>
        <w:tab/>
        <w:t>I was baptized in this beautiful, cavernous sanctuary at First</w:t>
      </w:r>
      <w:r w:rsidRPr="00175E11">
        <w:rPr>
          <w:rFonts w:ascii="Calibri" w:hAnsi="Calibri" w:cs="Calibri"/>
          <w:sz w:val="28"/>
          <w:szCs w:val="28"/>
        </w:rPr>
        <w:t xml:space="preserve"> Presbyterian Church or </w:t>
      </w:r>
      <w:r w:rsidRPr="00175E11">
        <w:rPr>
          <w:rFonts w:ascii="Calibri" w:hAnsi="Calibri" w:cs="Calibri"/>
          <w:sz w:val="28"/>
          <w:szCs w:val="28"/>
        </w:rPr>
        <w:t>Dalton, Georgia on June 28</w:t>
      </w:r>
      <w:r w:rsidRPr="00175E11">
        <w:rPr>
          <w:rFonts w:ascii="Calibri" w:hAnsi="Calibri" w:cs="Calibri"/>
          <w:sz w:val="28"/>
          <w:szCs w:val="28"/>
          <w:vertAlign w:val="superscript"/>
        </w:rPr>
        <w:t>th</w:t>
      </w:r>
      <w:r w:rsidRPr="00175E11">
        <w:rPr>
          <w:rFonts w:ascii="Calibri" w:hAnsi="Calibri" w:cs="Calibri"/>
          <w:sz w:val="28"/>
          <w:szCs w:val="28"/>
        </w:rPr>
        <w:t xml:space="preserve">, 1992 by the Rev. Jim Holderness.  If that name sounds familiar, it’s </w:t>
      </w:r>
      <w:r w:rsidR="00175E11" w:rsidRPr="00175E11">
        <w:rPr>
          <w:rFonts w:ascii="Calibri" w:hAnsi="Calibri" w:cs="Calibri"/>
          <w:noProof/>
          <w:sz w:val="28"/>
          <w:szCs w:val="28"/>
        </w:rPr>
        <w:drawing>
          <wp:anchor distT="152400" distB="152400" distL="152400" distR="152400" simplePos="0" relativeHeight="251660288" behindDoc="0" locked="0" layoutInCell="1" allowOverlap="1" wp14:anchorId="3483558D" wp14:editId="3C5E7FF4">
            <wp:simplePos x="0" y="0"/>
            <wp:positionH relativeFrom="margin">
              <wp:posOffset>2255520</wp:posOffset>
            </wp:positionH>
            <wp:positionV relativeFrom="line">
              <wp:posOffset>447040</wp:posOffset>
            </wp:positionV>
            <wp:extent cx="2720962" cy="1528133"/>
            <wp:effectExtent l="0" t="0" r="0" b="0"/>
            <wp:wrapTopAndBottom distT="152400" distB="152400"/>
            <wp:docPr id="1073741826" name="officeArt object" descr="Screen Shot 2023-01-08 at 8.24.17 AM.png"/>
            <wp:cNvGraphicFramePr/>
            <a:graphic xmlns:a="http://schemas.openxmlformats.org/drawingml/2006/main">
              <a:graphicData uri="http://schemas.openxmlformats.org/drawingml/2006/picture">
                <pic:pic xmlns:pic="http://schemas.openxmlformats.org/drawingml/2006/picture">
                  <pic:nvPicPr>
                    <pic:cNvPr id="1073741826" name="Screen Shot 2023-01-08 at 8.24.17 AM.png" descr="Screen Shot 2023-01-08 at 8.24.17 AM.png"/>
                    <pic:cNvPicPr>
                      <a:picLocks noChangeAspect="1"/>
                    </pic:cNvPicPr>
                  </pic:nvPicPr>
                  <pic:blipFill>
                    <a:blip r:embed="rId7"/>
                    <a:stretch>
                      <a:fillRect/>
                    </a:stretch>
                  </pic:blipFill>
                  <pic:spPr>
                    <a:xfrm>
                      <a:off x="0" y="0"/>
                      <a:ext cx="2720962" cy="1528133"/>
                    </a:xfrm>
                    <a:prstGeom prst="rect">
                      <a:avLst/>
                    </a:prstGeom>
                    <a:ln w="12700" cap="flat">
                      <a:noFill/>
                      <a:miter lim="400000"/>
                    </a:ln>
                    <a:effectLst/>
                  </pic:spPr>
                </pic:pic>
              </a:graphicData>
            </a:graphic>
          </wp:anchor>
        </w:drawing>
      </w:r>
      <w:r w:rsidRPr="00175E11">
        <w:rPr>
          <w:rFonts w:ascii="Calibri" w:hAnsi="Calibri" w:cs="Calibri"/>
          <w:sz w:val="28"/>
          <w:szCs w:val="28"/>
        </w:rPr>
        <w:t xml:space="preserve">because the </w:t>
      </w:r>
      <w:r w:rsidRPr="00175E11">
        <w:rPr>
          <w:rFonts w:ascii="Calibri" w:hAnsi="Calibri" w:cs="Calibri"/>
          <w:sz w:val="28"/>
          <w:szCs w:val="28"/>
        </w:rPr>
        <w:t>Holderness family has roots right here in North Carolina.</w:t>
      </w:r>
      <w:r w:rsidRPr="00175E11">
        <w:rPr>
          <w:rFonts w:ascii="Calibri" w:hAnsi="Calibri" w:cs="Calibri"/>
          <w:sz w:val="28"/>
          <w:szCs w:val="28"/>
        </w:rPr>
        <w:t xml:space="preserve">  </w:t>
      </w:r>
    </w:p>
    <w:p w14:paraId="7D03A041" w14:textId="37DB4D1B" w:rsidR="008375C0" w:rsidRPr="00175E11" w:rsidRDefault="00AB48C1" w:rsidP="00175E11">
      <w:pPr>
        <w:pStyle w:val="Default"/>
        <w:jc w:val="both"/>
        <w:rPr>
          <w:rFonts w:ascii="Calibri" w:hAnsi="Calibri" w:cs="Calibri"/>
          <w:sz w:val="28"/>
          <w:szCs w:val="28"/>
        </w:rPr>
      </w:pPr>
      <w:r w:rsidRPr="00175E11">
        <w:rPr>
          <w:rFonts w:ascii="Calibri" w:hAnsi="Calibri" w:cs="Calibri"/>
          <w:sz w:val="28"/>
          <w:szCs w:val="28"/>
        </w:rPr>
        <w:lastRenderedPageBreak/>
        <w:t>In fact, the Presbyterian house not far from us on the campus of</w:t>
      </w:r>
      <w:r w:rsidRPr="00175E11">
        <w:rPr>
          <w:rFonts w:ascii="Calibri" w:hAnsi="Calibri" w:cs="Calibri"/>
          <w:sz w:val="28"/>
          <w:szCs w:val="28"/>
        </w:rPr>
        <w:t xml:space="preserve"> UNCG is called the Holderness House for that very reason.  </w:t>
      </w:r>
    </w:p>
    <w:p w14:paraId="0F27C8C4" w14:textId="7F944033" w:rsidR="008375C0" w:rsidRPr="00175E11" w:rsidRDefault="008375C0" w:rsidP="00175E11">
      <w:pPr>
        <w:pStyle w:val="Default"/>
        <w:jc w:val="both"/>
        <w:rPr>
          <w:rFonts w:ascii="Calibri" w:hAnsi="Calibri" w:cs="Calibri"/>
          <w:sz w:val="28"/>
          <w:szCs w:val="28"/>
        </w:rPr>
      </w:pPr>
    </w:p>
    <w:p w14:paraId="044DB118" w14:textId="764D1667" w:rsidR="008375C0" w:rsidRPr="00175E11" w:rsidRDefault="00AB48C1" w:rsidP="00175E11">
      <w:pPr>
        <w:pStyle w:val="Default"/>
        <w:jc w:val="both"/>
        <w:rPr>
          <w:rFonts w:ascii="Calibri" w:hAnsi="Calibri" w:cs="Calibri"/>
          <w:sz w:val="28"/>
          <w:szCs w:val="28"/>
        </w:rPr>
      </w:pPr>
      <w:r w:rsidRPr="00175E11">
        <w:rPr>
          <w:rFonts w:ascii="Calibri" w:hAnsi="Calibri" w:cs="Calibri"/>
          <w:sz w:val="28"/>
          <w:szCs w:val="28"/>
        </w:rPr>
        <w:t xml:space="preserve">Rev. Holderness thrice anointed my head with water on that day just </w:t>
      </w:r>
      <w:r w:rsidRPr="00175E11">
        <w:rPr>
          <w:rFonts w:ascii="Calibri" w:hAnsi="Calibri" w:cs="Calibri"/>
          <w:sz w:val="28"/>
          <w:szCs w:val="28"/>
        </w:rPr>
        <w:t xml:space="preserve">over thirty years ago.  And perhaps exactly because I don’t remember any of that day, I’ve always gravitated towards today, Baptism of the Lord Sunday, as an opportunity for myself to remember my baptism, </w:t>
      </w:r>
      <w:r w:rsidRPr="00175E11">
        <w:rPr>
          <w:rFonts w:ascii="Calibri" w:hAnsi="Calibri" w:cs="Calibri"/>
          <w:i/>
          <w:iCs/>
          <w:sz w:val="28"/>
          <w:szCs w:val="28"/>
        </w:rPr>
        <w:t>and</w:t>
      </w:r>
      <w:r w:rsidRPr="00175E11">
        <w:rPr>
          <w:rFonts w:ascii="Calibri" w:hAnsi="Calibri" w:cs="Calibri"/>
          <w:sz w:val="28"/>
          <w:szCs w:val="28"/>
        </w:rPr>
        <w:t xml:space="preserve"> to do </w:t>
      </w:r>
      <w:r w:rsidR="00175E11" w:rsidRPr="00175E11">
        <w:rPr>
          <w:rFonts w:ascii="Calibri" w:hAnsi="Calibri" w:cs="Calibri"/>
          <w:noProof/>
          <w:sz w:val="28"/>
          <w:szCs w:val="28"/>
        </w:rPr>
        <w:drawing>
          <wp:anchor distT="152400" distB="152400" distL="152400" distR="152400" simplePos="0" relativeHeight="251661312" behindDoc="0" locked="0" layoutInCell="1" allowOverlap="1" wp14:anchorId="1C20D3A7" wp14:editId="06617292">
            <wp:simplePos x="0" y="0"/>
            <wp:positionH relativeFrom="margin">
              <wp:align>center</wp:align>
            </wp:positionH>
            <wp:positionV relativeFrom="line">
              <wp:posOffset>501015</wp:posOffset>
            </wp:positionV>
            <wp:extent cx="2976108" cy="1669834"/>
            <wp:effectExtent l="0" t="0" r="0" b="6985"/>
            <wp:wrapTopAndBottom distT="152400" distB="152400"/>
            <wp:docPr id="1073741827" name="officeArt object" descr="Screen Shot 2023-01-08 at 8.25.19 AM.png"/>
            <wp:cNvGraphicFramePr/>
            <a:graphic xmlns:a="http://schemas.openxmlformats.org/drawingml/2006/main">
              <a:graphicData uri="http://schemas.openxmlformats.org/drawingml/2006/picture">
                <pic:pic xmlns:pic="http://schemas.openxmlformats.org/drawingml/2006/picture">
                  <pic:nvPicPr>
                    <pic:cNvPr id="1073741827" name="Screen Shot 2023-01-08 at 8.25.19 AM.png" descr="Screen Shot 2023-01-08 at 8.25.19 AM.png"/>
                    <pic:cNvPicPr>
                      <a:picLocks noChangeAspect="1"/>
                    </pic:cNvPicPr>
                  </pic:nvPicPr>
                  <pic:blipFill>
                    <a:blip r:embed="rId8"/>
                    <a:stretch>
                      <a:fillRect/>
                    </a:stretch>
                  </pic:blipFill>
                  <pic:spPr>
                    <a:xfrm>
                      <a:off x="0" y="0"/>
                      <a:ext cx="2976108" cy="1669834"/>
                    </a:xfrm>
                    <a:prstGeom prst="rect">
                      <a:avLst/>
                    </a:prstGeom>
                    <a:ln w="12700" cap="flat">
                      <a:noFill/>
                      <a:miter lim="400000"/>
                    </a:ln>
                    <a:effectLst/>
                  </pic:spPr>
                </pic:pic>
              </a:graphicData>
            </a:graphic>
          </wp:anchor>
        </w:drawing>
      </w:r>
      <w:r w:rsidRPr="00175E11">
        <w:rPr>
          <w:rFonts w:ascii="Calibri" w:hAnsi="Calibri" w:cs="Calibri"/>
          <w:sz w:val="28"/>
          <w:szCs w:val="28"/>
        </w:rPr>
        <w:t xml:space="preserve">that remembrance collectively </w:t>
      </w:r>
      <w:r w:rsidRPr="00175E11">
        <w:rPr>
          <w:rFonts w:ascii="Calibri" w:hAnsi="Calibri" w:cs="Calibri"/>
          <w:sz w:val="28"/>
          <w:szCs w:val="28"/>
        </w:rPr>
        <w:t>with the pe</w:t>
      </w:r>
      <w:r w:rsidRPr="00175E11">
        <w:rPr>
          <w:rFonts w:ascii="Calibri" w:hAnsi="Calibri" w:cs="Calibri"/>
          <w:sz w:val="28"/>
          <w:szCs w:val="28"/>
        </w:rPr>
        <w:t>ople of God each Sunday after the Epiphany.</w:t>
      </w:r>
    </w:p>
    <w:p w14:paraId="338F8770" w14:textId="67BA7064" w:rsidR="008375C0" w:rsidRPr="00175E11" w:rsidRDefault="00AB48C1" w:rsidP="00175E11">
      <w:pPr>
        <w:pStyle w:val="Default"/>
        <w:jc w:val="both"/>
        <w:rPr>
          <w:rFonts w:ascii="Calibri" w:hAnsi="Calibri" w:cs="Calibri"/>
          <w:i/>
          <w:iCs/>
          <w:sz w:val="28"/>
          <w:szCs w:val="28"/>
        </w:rPr>
      </w:pPr>
      <w:r>
        <w:rPr>
          <w:sz w:val="40"/>
          <w:szCs w:val="40"/>
        </w:rPr>
        <w:tab/>
      </w:r>
      <w:r w:rsidRPr="00175E11">
        <w:rPr>
          <w:rFonts w:ascii="Calibri" w:hAnsi="Calibri" w:cs="Calibri"/>
          <w:sz w:val="28"/>
          <w:szCs w:val="28"/>
        </w:rPr>
        <w:t>So today I want us to take a deep dive, so to speak, into baptismal theology. You see, baptism isn’t a one-time thing.  Our baptism isn’t the ending, it’s only the beginning.  Baptism isn’t just about saying, “G</w:t>
      </w:r>
      <w:r w:rsidRPr="00175E11">
        <w:rPr>
          <w:rFonts w:ascii="Calibri" w:hAnsi="Calibri" w:cs="Calibri"/>
          <w:sz w:val="28"/>
          <w:szCs w:val="28"/>
        </w:rPr>
        <w:t xml:space="preserve">od loves you and you’re now a part of this church.”  Don’t get me wrong; that’s an important message about baptism, but it just scratches the surface.  The truth is that we are baptized </w:t>
      </w:r>
      <w:r w:rsidRPr="00175E11">
        <w:rPr>
          <w:rFonts w:ascii="Calibri" w:hAnsi="Calibri" w:cs="Calibri"/>
          <w:i/>
          <w:iCs/>
          <w:sz w:val="28"/>
          <w:szCs w:val="28"/>
        </w:rPr>
        <w:t xml:space="preserve">to </w:t>
      </w:r>
      <w:r w:rsidRPr="00175E11">
        <w:rPr>
          <w:rFonts w:ascii="Calibri" w:hAnsi="Calibri" w:cs="Calibri"/>
          <w:sz w:val="28"/>
          <w:szCs w:val="28"/>
        </w:rPr>
        <w:t xml:space="preserve">something.  We are baptized </w:t>
      </w:r>
      <w:r w:rsidRPr="00175E11">
        <w:rPr>
          <w:rFonts w:ascii="Calibri" w:hAnsi="Calibri" w:cs="Calibri"/>
          <w:i/>
          <w:iCs/>
          <w:sz w:val="28"/>
          <w:szCs w:val="28"/>
        </w:rPr>
        <w:t xml:space="preserve">to </w:t>
      </w:r>
      <w:r w:rsidRPr="00175E11">
        <w:rPr>
          <w:rFonts w:ascii="Calibri" w:hAnsi="Calibri" w:cs="Calibri"/>
          <w:sz w:val="28"/>
          <w:szCs w:val="28"/>
        </w:rPr>
        <w:t xml:space="preserve">ministry; </w:t>
      </w:r>
      <w:r w:rsidRPr="00175E11">
        <w:rPr>
          <w:rFonts w:ascii="Calibri" w:hAnsi="Calibri" w:cs="Calibri"/>
          <w:i/>
          <w:iCs/>
          <w:sz w:val="28"/>
          <w:szCs w:val="28"/>
        </w:rPr>
        <w:t xml:space="preserve">to </w:t>
      </w:r>
      <w:r w:rsidRPr="00175E11">
        <w:rPr>
          <w:rFonts w:ascii="Calibri" w:hAnsi="Calibri" w:cs="Calibri"/>
          <w:sz w:val="28"/>
          <w:szCs w:val="28"/>
        </w:rPr>
        <w:t xml:space="preserve">our calling; </w:t>
      </w:r>
      <w:r w:rsidRPr="00175E11">
        <w:rPr>
          <w:rFonts w:ascii="Calibri" w:hAnsi="Calibri" w:cs="Calibri"/>
          <w:i/>
          <w:iCs/>
          <w:sz w:val="28"/>
          <w:szCs w:val="28"/>
        </w:rPr>
        <w:t xml:space="preserve">to </w:t>
      </w:r>
      <w:r w:rsidRPr="00175E11">
        <w:rPr>
          <w:rFonts w:ascii="Calibri" w:hAnsi="Calibri" w:cs="Calibri"/>
          <w:sz w:val="28"/>
          <w:szCs w:val="28"/>
        </w:rPr>
        <w:t>our lif</w:t>
      </w:r>
      <w:r w:rsidRPr="00175E11">
        <w:rPr>
          <w:rFonts w:ascii="Calibri" w:hAnsi="Calibri" w:cs="Calibri"/>
          <w:sz w:val="28"/>
          <w:szCs w:val="28"/>
        </w:rPr>
        <w:t xml:space="preserve">elong journey as Christian disciples.  Each of us, in our baptisms, was called to ministry.  NOT just those of us who have taken vows such as the ones I’ve taken in my ordination and the very same ones that will be taken by our newest class of elders here </w:t>
      </w:r>
      <w:r w:rsidRPr="00175E11">
        <w:rPr>
          <w:rFonts w:ascii="Calibri" w:hAnsi="Calibri" w:cs="Calibri"/>
          <w:sz w:val="28"/>
          <w:szCs w:val="28"/>
        </w:rPr>
        <w:t>in a few minutes</w:t>
      </w:r>
      <w:r w:rsidRPr="00175E11">
        <w:rPr>
          <w:rFonts w:ascii="Calibri" w:hAnsi="Calibri" w:cs="Calibri"/>
          <w:sz w:val="28"/>
          <w:szCs w:val="28"/>
        </w:rPr>
        <w:t xml:space="preserve">.  Regardless of </w:t>
      </w:r>
      <w:proofErr w:type="gramStart"/>
      <w:r w:rsidRPr="00175E11">
        <w:rPr>
          <w:rFonts w:ascii="Calibri" w:hAnsi="Calibri" w:cs="Calibri"/>
          <w:sz w:val="28"/>
          <w:szCs w:val="28"/>
        </w:rPr>
        <w:t>whether or not</w:t>
      </w:r>
      <w:proofErr w:type="gramEnd"/>
      <w:r w:rsidRPr="00175E11">
        <w:rPr>
          <w:rFonts w:ascii="Calibri" w:hAnsi="Calibri" w:cs="Calibri"/>
          <w:sz w:val="28"/>
          <w:szCs w:val="28"/>
        </w:rPr>
        <w:t xml:space="preserve"> you’re an ordained elder; </w:t>
      </w:r>
      <w:r w:rsidRPr="00175E11">
        <w:rPr>
          <w:rFonts w:ascii="Calibri" w:hAnsi="Calibri" w:cs="Calibri"/>
          <w:i/>
          <w:iCs/>
          <w:sz w:val="28"/>
          <w:szCs w:val="28"/>
        </w:rPr>
        <w:t>in your baptism, you are called to ministry.</w:t>
      </w:r>
    </w:p>
    <w:p w14:paraId="244BA37D" w14:textId="77777777" w:rsidR="008375C0" w:rsidRPr="00175E11" w:rsidRDefault="00AB48C1" w:rsidP="00175E11">
      <w:pPr>
        <w:pStyle w:val="Default"/>
        <w:jc w:val="both"/>
        <w:rPr>
          <w:rFonts w:ascii="Calibri" w:hAnsi="Calibri" w:cs="Calibri"/>
          <w:sz w:val="28"/>
          <w:szCs w:val="28"/>
        </w:rPr>
      </w:pPr>
      <w:r w:rsidRPr="00175E11">
        <w:rPr>
          <w:rFonts w:ascii="Calibri" w:hAnsi="Calibri" w:cs="Calibri"/>
          <w:i/>
          <w:iCs/>
          <w:sz w:val="28"/>
          <w:szCs w:val="28"/>
        </w:rPr>
        <w:tab/>
      </w:r>
      <w:r w:rsidRPr="00175E11">
        <w:rPr>
          <w:rFonts w:ascii="Calibri" w:hAnsi="Calibri" w:cs="Calibri"/>
          <w:sz w:val="28"/>
          <w:szCs w:val="28"/>
        </w:rPr>
        <w:t xml:space="preserve">We’ve talked in Elder Training the past month or two about, as Presbyterians, we don’t believe that only the elders and </w:t>
      </w:r>
      <w:proofErr w:type="gramStart"/>
      <w:r w:rsidRPr="00175E11">
        <w:rPr>
          <w:rFonts w:ascii="Calibri" w:hAnsi="Calibri" w:cs="Calibri"/>
          <w:sz w:val="28"/>
          <w:szCs w:val="28"/>
        </w:rPr>
        <w:t>myself</w:t>
      </w:r>
      <w:proofErr w:type="gramEnd"/>
      <w:r w:rsidRPr="00175E11">
        <w:rPr>
          <w:rFonts w:ascii="Calibri" w:hAnsi="Calibri" w:cs="Calibri"/>
          <w:sz w:val="28"/>
          <w:szCs w:val="28"/>
        </w:rPr>
        <w:t xml:space="preserve"> are calle</w:t>
      </w:r>
      <w:r w:rsidRPr="00175E11">
        <w:rPr>
          <w:rFonts w:ascii="Calibri" w:hAnsi="Calibri" w:cs="Calibri"/>
          <w:sz w:val="28"/>
          <w:szCs w:val="28"/>
        </w:rPr>
        <w:t xml:space="preserve">d to ministry and “everyone else” is “just” a lay person.  That’s not the way we do things in the Presbyterian Church.  We believe that in our baptism </w:t>
      </w:r>
      <w:r w:rsidRPr="00175E11">
        <w:rPr>
          <w:rFonts w:ascii="Calibri" w:hAnsi="Calibri" w:cs="Calibri"/>
          <w:i/>
          <w:iCs/>
          <w:sz w:val="28"/>
          <w:szCs w:val="28"/>
          <w:u w:val="single"/>
        </w:rPr>
        <w:t>everyone</w:t>
      </w:r>
      <w:r w:rsidRPr="00175E11">
        <w:rPr>
          <w:rFonts w:ascii="Calibri" w:hAnsi="Calibri" w:cs="Calibri"/>
          <w:i/>
          <w:iCs/>
          <w:sz w:val="28"/>
          <w:szCs w:val="28"/>
        </w:rPr>
        <w:t xml:space="preserve"> </w:t>
      </w:r>
      <w:r w:rsidRPr="00175E11">
        <w:rPr>
          <w:rFonts w:ascii="Calibri" w:hAnsi="Calibri" w:cs="Calibri"/>
          <w:sz w:val="28"/>
          <w:szCs w:val="28"/>
        </w:rPr>
        <w:t xml:space="preserve">is called to ministry and some of us, teaching elders such as </w:t>
      </w:r>
      <w:proofErr w:type="gramStart"/>
      <w:r w:rsidRPr="00175E11">
        <w:rPr>
          <w:rFonts w:ascii="Calibri" w:hAnsi="Calibri" w:cs="Calibri"/>
          <w:sz w:val="28"/>
          <w:szCs w:val="28"/>
        </w:rPr>
        <w:t>myself</w:t>
      </w:r>
      <w:proofErr w:type="gramEnd"/>
      <w:r w:rsidRPr="00175E11">
        <w:rPr>
          <w:rFonts w:ascii="Calibri" w:hAnsi="Calibri" w:cs="Calibri"/>
          <w:sz w:val="28"/>
          <w:szCs w:val="28"/>
        </w:rPr>
        <w:t xml:space="preserve"> and ruling elders who </w:t>
      </w:r>
      <w:r w:rsidRPr="00175E11">
        <w:rPr>
          <w:rFonts w:ascii="Calibri" w:hAnsi="Calibri" w:cs="Calibri"/>
          <w:sz w:val="28"/>
          <w:szCs w:val="28"/>
        </w:rPr>
        <w:t>make up the</w:t>
      </w:r>
      <w:r>
        <w:rPr>
          <w:sz w:val="40"/>
          <w:szCs w:val="40"/>
        </w:rPr>
        <w:t xml:space="preserve"> </w:t>
      </w:r>
      <w:r w:rsidRPr="00175E11">
        <w:rPr>
          <w:rFonts w:ascii="Calibri" w:hAnsi="Calibri" w:cs="Calibri"/>
          <w:sz w:val="28"/>
          <w:szCs w:val="28"/>
        </w:rPr>
        <w:t>session, are called apart to equip you, the Church, to do the ministry God has called this congregation to do.</w:t>
      </w:r>
    </w:p>
    <w:p w14:paraId="04CBB70C" w14:textId="77777777" w:rsidR="008375C0" w:rsidRPr="00175E11" w:rsidRDefault="00AB48C1" w:rsidP="00175E11">
      <w:pPr>
        <w:pStyle w:val="Default"/>
        <w:jc w:val="both"/>
        <w:rPr>
          <w:rFonts w:ascii="Calibri" w:hAnsi="Calibri" w:cs="Calibri"/>
          <w:sz w:val="28"/>
          <w:szCs w:val="28"/>
        </w:rPr>
      </w:pPr>
      <w:r w:rsidRPr="00175E11">
        <w:rPr>
          <w:rFonts w:ascii="Calibri" w:hAnsi="Calibri" w:cs="Calibri"/>
          <w:sz w:val="28"/>
          <w:szCs w:val="28"/>
        </w:rPr>
        <w:tab/>
        <w:t>And that ministry is laid upon a foundation of promises made to us by God.  And baptism is a beautiful reminder that God promises us</w:t>
      </w:r>
      <w:r w:rsidRPr="00175E11">
        <w:rPr>
          <w:rFonts w:ascii="Calibri" w:hAnsi="Calibri" w:cs="Calibri"/>
          <w:sz w:val="28"/>
          <w:szCs w:val="28"/>
        </w:rPr>
        <w:t xml:space="preserve"> new life through that fount of every blessing.  Now, as I teased earlier this week in our weekly eNews, baptism is no mere appetizer or something that serves as nothing more than a theological garnish.  Instead, baptism is, in and of itself, a </w:t>
      </w:r>
      <w:r w:rsidRPr="00175E11">
        <w:rPr>
          <w:rFonts w:ascii="Calibri" w:hAnsi="Calibri" w:cs="Calibri"/>
          <w:i/>
          <w:iCs/>
          <w:sz w:val="28"/>
          <w:szCs w:val="28"/>
        </w:rPr>
        <w:t>five-course</w:t>
      </w:r>
      <w:r w:rsidRPr="00175E11">
        <w:rPr>
          <w:rFonts w:ascii="Calibri" w:hAnsi="Calibri" w:cs="Calibri"/>
          <w:sz w:val="28"/>
          <w:szCs w:val="28"/>
        </w:rPr>
        <w:t xml:space="preserve"> meal serving up for us a feast of God’s love, grace, and mercy.  </w:t>
      </w:r>
    </w:p>
    <w:p w14:paraId="163A0986" w14:textId="0E029C39" w:rsidR="008375C0" w:rsidRPr="00175E11" w:rsidRDefault="00175E11" w:rsidP="00175E11">
      <w:pPr>
        <w:pStyle w:val="Default"/>
        <w:jc w:val="both"/>
        <w:rPr>
          <w:rFonts w:ascii="Calibri" w:hAnsi="Calibri" w:cs="Calibri"/>
          <w:sz w:val="28"/>
          <w:szCs w:val="28"/>
        </w:rPr>
      </w:pPr>
      <w:r>
        <w:rPr>
          <w:noProof/>
          <w:sz w:val="40"/>
          <w:szCs w:val="40"/>
        </w:rPr>
        <w:drawing>
          <wp:anchor distT="152400" distB="152400" distL="152400" distR="152400" simplePos="0" relativeHeight="251662336" behindDoc="0" locked="0" layoutInCell="1" allowOverlap="1" wp14:anchorId="5253DE91" wp14:editId="150CB6BF">
            <wp:simplePos x="0" y="0"/>
            <wp:positionH relativeFrom="margin">
              <wp:posOffset>1321435</wp:posOffset>
            </wp:positionH>
            <wp:positionV relativeFrom="line">
              <wp:posOffset>311785</wp:posOffset>
            </wp:positionV>
            <wp:extent cx="4125218" cy="2321716"/>
            <wp:effectExtent l="0" t="0" r="0" b="0"/>
            <wp:wrapTopAndBottom distT="152400" distB="152400"/>
            <wp:docPr id="1073741828" name="officeArt object" descr="Screen Shot 2023-01-08 at 8.31.39 AM.png"/>
            <wp:cNvGraphicFramePr/>
            <a:graphic xmlns:a="http://schemas.openxmlformats.org/drawingml/2006/main">
              <a:graphicData uri="http://schemas.openxmlformats.org/drawingml/2006/picture">
                <pic:pic xmlns:pic="http://schemas.openxmlformats.org/drawingml/2006/picture">
                  <pic:nvPicPr>
                    <pic:cNvPr id="1073741828" name="Screen Shot 2023-01-08 at 8.31.39 AM.png" descr="Screen Shot 2023-01-08 at 8.31.39 AM.png"/>
                    <pic:cNvPicPr>
                      <a:picLocks noChangeAspect="1"/>
                    </pic:cNvPicPr>
                  </pic:nvPicPr>
                  <pic:blipFill>
                    <a:blip r:embed="rId9"/>
                    <a:stretch>
                      <a:fillRect/>
                    </a:stretch>
                  </pic:blipFill>
                  <pic:spPr>
                    <a:xfrm>
                      <a:off x="0" y="0"/>
                      <a:ext cx="4125218" cy="2321716"/>
                    </a:xfrm>
                    <a:prstGeom prst="rect">
                      <a:avLst/>
                    </a:prstGeom>
                    <a:ln w="12700" cap="flat">
                      <a:noFill/>
                      <a:miter lim="400000"/>
                    </a:ln>
                    <a:effectLst/>
                  </pic:spPr>
                </pic:pic>
              </a:graphicData>
            </a:graphic>
          </wp:anchor>
        </w:drawing>
      </w:r>
      <w:r w:rsidR="00AB48C1">
        <w:rPr>
          <w:sz w:val="40"/>
          <w:szCs w:val="40"/>
        </w:rPr>
        <w:tab/>
      </w:r>
      <w:proofErr w:type="gramStart"/>
      <w:r w:rsidR="00AB48C1" w:rsidRPr="00175E11">
        <w:rPr>
          <w:rFonts w:ascii="Calibri" w:hAnsi="Calibri" w:cs="Calibri"/>
          <w:sz w:val="28"/>
          <w:szCs w:val="28"/>
        </w:rPr>
        <w:t>So</w:t>
      </w:r>
      <w:proofErr w:type="gramEnd"/>
      <w:r w:rsidR="00AB48C1" w:rsidRPr="00175E11">
        <w:rPr>
          <w:rFonts w:ascii="Calibri" w:hAnsi="Calibri" w:cs="Calibri"/>
          <w:sz w:val="28"/>
          <w:szCs w:val="28"/>
        </w:rPr>
        <w:t xml:space="preserve"> I want us to take a few minutes to dive deep into the five meanings of baptism as laid out in a document that has been very important to me over the past decade in my teaching and preac</w:t>
      </w:r>
      <w:r w:rsidR="00AB48C1" w:rsidRPr="00175E11">
        <w:rPr>
          <w:rFonts w:ascii="Calibri" w:hAnsi="Calibri" w:cs="Calibri"/>
          <w:sz w:val="28"/>
          <w:szCs w:val="28"/>
        </w:rPr>
        <w:t>hing of the sacraments.  It’s called “Baptism, Eucharist, and Ministry” or sometimes referred to as the “Lima Document” because it was written in Lima, Peru by the World Council of Churches in 1982.  It’s a document that was the result of the World Council</w:t>
      </w:r>
      <w:r w:rsidR="00AB48C1" w:rsidRPr="00175E11">
        <w:rPr>
          <w:rFonts w:ascii="Calibri" w:hAnsi="Calibri" w:cs="Calibri"/>
          <w:sz w:val="28"/>
          <w:szCs w:val="28"/>
        </w:rPr>
        <w:t xml:space="preserve"> of Churches, representing the many different wings of Christianity, where they all got together to affirm the common theological ground they shared regarding the sacraments and ministry.  And in the Lima Document, the World Council of Churches affirmed fi</w:t>
      </w:r>
      <w:r w:rsidR="00AB48C1" w:rsidRPr="00175E11">
        <w:rPr>
          <w:rFonts w:ascii="Calibri" w:hAnsi="Calibri" w:cs="Calibri"/>
          <w:sz w:val="28"/>
          <w:szCs w:val="28"/>
        </w:rPr>
        <w:t xml:space="preserve">ve meanings of </w:t>
      </w:r>
      <w:proofErr w:type="gramStart"/>
      <w:r w:rsidR="00AB48C1" w:rsidRPr="00175E11">
        <w:rPr>
          <w:rFonts w:ascii="Calibri" w:hAnsi="Calibri" w:cs="Calibri"/>
          <w:sz w:val="28"/>
          <w:szCs w:val="28"/>
        </w:rPr>
        <w:t>Baptism</w:t>
      </w:r>
      <w:proofErr w:type="gramEnd"/>
      <w:r w:rsidR="00AB48C1" w:rsidRPr="00175E11">
        <w:rPr>
          <w:rFonts w:ascii="Calibri" w:hAnsi="Calibri" w:cs="Calibri"/>
          <w:sz w:val="28"/>
          <w:szCs w:val="28"/>
        </w:rPr>
        <w:t xml:space="preserve"> and these are the basis of the five-course</w:t>
      </w:r>
      <w:r w:rsidR="00AB48C1" w:rsidRPr="00175E11">
        <w:rPr>
          <w:rFonts w:ascii="Calibri" w:hAnsi="Calibri" w:cs="Calibri"/>
          <w:sz w:val="28"/>
          <w:szCs w:val="28"/>
        </w:rPr>
        <w:t xml:space="preserve"> meal that you and I shall feast upon.</w:t>
      </w:r>
    </w:p>
    <w:p w14:paraId="4B8C1C11" w14:textId="0BF037BE" w:rsidR="008375C0" w:rsidRPr="00175E11" w:rsidRDefault="00AB48C1" w:rsidP="00175E11">
      <w:pPr>
        <w:pStyle w:val="Default"/>
        <w:jc w:val="both"/>
        <w:rPr>
          <w:rFonts w:ascii="Calibri" w:hAnsi="Calibri" w:cs="Calibri"/>
          <w:sz w:val="28"/>
          <w:szCs w:val="28"/>
        </w:rPr>
      </w:pPr>
      <w:r w:rsidRPr="00175E11">
        <w:rPr>
          <w:rFonts w:ascii="Calibri" w:hAnsi="Calibri" w:cs="Calibri"/>
          <w:sz w:val="28"/>
          <w:szCs w:val="28"/>
        </w:rPr>
        <w:tab/>
      </w:r>
      <w:proofErr w:type="gramStart"/>
      <w:r w:rsidRPr="00175E11">
        <w:rPr>
          <w:rFonts w:ascii="Calibri" w:hAnsi="Calibri" w:cs="Calibri"/>
          <w:sz w:val="28"/>
          <w:szCs w:val="28"/>
        </w:rPr>
        <w:t>First of all</w:t>
      </w:r>
      <w:proofErr w:type="gramEnd"/>
      <w:r w:rsidRPr="00175E11">
        <w:rPr>
          <w:rFonts w:ascii="Calibri" w:hAnsi="Calibri" w:cs="Calibri"/>
          <w:sz w:val="28"/>
          <w:szCs w:val="28"/>
        </w:rPr>
        <w:t xml:space="preserve">, baptism represents </w:t>
      </w:r>
      <w:r w:rsidRPr="00175E11">
        <w:rPr>
          <w:rFonts w:ascii="Calibri" w:hAnsi="Calibri" w:cs="Calibri"/>
          <w:b/>
          <w:bCs/>
          <w:sz w:val="28"/>
          <w:szCs w:val="28"/>
        </w:rPr>
        <w:t xml:space="preserve">the participation in Christ’s death and resurrection.  </w:t>
      </w:r>
      <w:r w:rsidRPr="00175E11">
        <w:rPr>
          <w:rFonts w:ascii="Calibri" w:hAnsi="Calibri" w:cs="Calibri"/>
          <w:sz w:val="28"/>
          <w:szCs w:val="28"/>
        </w:rPr>
        <w:t>A few days ago, Martha Higgins and I</w:t>
      </w:r>
      <w:r>
        <w:rPr>
          <w:sz w:val="40"/>
          <w:szCs w:val="40"/>
        </w:rPr>
        <w:t xml:space="preserve"> </w:t>
      </w:r>
      <w:r w:rsidRPr="00175E11">
        <w:rPr>
          <w:rFonts w:ascii="Calibri" w:hAnsi="Calibri" w:cs="Calibri"/>
          <w:sz w:val="28"/>
          <w:szCs w:val="28"/>
        </w:rPr>
        <w:t>gathered by long-time GPP</w:t>
      </w:r>
      <w:r w:rsidRPr="00175E11">
        <w:rPr>
          <w:rFonts w:ascii="Calibri" w:hAnsi="Calibri" w:cs="Calibri"/>
          <w:sz w:val="28"/>
          <w:szCs w:val="28"/>
        </w:rPr>
        <w:t xml:space="preserve">C member Mary Lou </w:t>
      </w:r>
      <w:proofErr w:type="spellStart"/>
      <w:r w:rsidRPr="00175E11">
        <w:rPr>
          <w:rFonts w:ascii="Calibri" w:hAnsi="Calibri" w:cs="Calibri"/>
          <w:sz w:val="28"/>
          <w:szCs w:val="28"/>
        </w:rPr>
        <w:t>Lodor</w:t>
      </w:r>
      <w:proofErr w:type="spellEnd"/>
      <w:r w:rsidRPr="00175E11">
        <w:rPr>
          <w:rFonts w:ascii="Calibri" w:hAnsi="Calibri" w:cs="Calibri"/>
          <w:sz w:val="28"/>
          <w:szCs w:val="28"/>
        </w:rPr>
        <w:t xml:space="preserve"> in what would be her final day before dying and rising in Christ.  She died early on Thursday morning.  On the day that Martha and I sat by her bedside, I read aloud the following words from Paul’s letter to the Romans:  “If we live</w:t>
      </w:r>
      <w:r w:rsidRPr="00175E11">
        <w:rPr>
          <w:rFonts w:ascii="Calibri" w:hAnsi="Calibri" w:cs="Calibri"/>
          <w:sz w:val="28"/>
          <w:szCs w:val="28"/>
        </w:rPr>
        <w:t>, we live to the Lord, and if we die, we die to the Lord; so then, whether we live or whether we die, we are the Lord’s.”</w:t>
      </w:r>
      <w:r w:rsidRPr="00175E11">
        <w:rPr>
          <w:rFonts w:ascii="Calibri" w:hAnsi="Calibri" w:cs="Calibri"/>
          <w:sz w:val="28"/>
          <w:szCs w:val="28"/>
          <w:vertAlign w:val="superscript"/>
        </w:rPr>
        <w:footnoteReference w:id="2"/>
      </w:r>
      <w:r w:rsidRPr="00175E11">
        <w:rPr>
          <w:rFonts w:ascii="Calibri" w:hAnsi="Calibri" w:cs="Calibri"/>
          <w:sz w:val="28"/>
          <w:szCs w:val="28"/>
        </w:rPr>
        <w:t xml:space="preserve">  These words form the foundation of </w:t>
      </w:r>
      <w:r w:rsidRPr="00175E11">
        <w:rPr>
          <w:rFonts w:ascii="Calibri" w:hAnsi="Calibri" w:cs="Calibri"/>
          <w:sz w:val="28"/>
          <w:szCs w:val="28"/>
        </w:rPr>
        <w:t>the first promise of baptism: that it seals us into Christ’s death and resurrection.  And Mary L</w:t>
      </w:r>
      <w:r w:rsidRPr="00175E11">
        <w:rPr>
          <w:rFonts w:ascii="Calibri" w:hAnsi="Calibri" w:cs="Calibri"/>
          <w:sz w:val="28"/>
          <w:szCs w:val="28"/>
        </w:rPr>
        <w:t xml:space="preserve">ou </w:t>
      </w:r>
      <w:proofErr w:type="spellStart"/>
      <w:r w:rsidRPr="00175E11">
        <w:rPr>
          <w:rFonts w:ascii="Calibri" w:hAnsi="Calibri" w:cs="Calibri"/>
          <w:sz w:val="28"/>
          <w:szCs w:val="28"/>
        </w:rPr>
        <w:t>Lodor’s</w:t>
      </w:r>
      <w:proofErr w:type="spellEnd"/>
      <w:r w:rsidRPr="00175E11">
        <w:rPr>
          <w:rFonts w:ascii="Calibri" w:hAnsi="Calibri" w:cs="Calibri"/>
          <w:sz w:val="28"/>
          <w:szCs w:val="28"/>
        </w:rPr>
        <w:t xml:space="preserve"> baptism has been made complete because she’s been sealed into that same life-giving </w:t>
      </w:r>
      <w:r w:rsidRPr="00175E11">
        <w:rPr>
          <w:rFonts w:ascii="Calibri" w:hAnsi="Calibri" w:cs="Calibri"/>
          <w:sz w:val="28"/>
          <w:szCs w:val="28"/>
        </w:rPr>
        <w:t>promise.</w:t>
      </w:r>
    </w:p>
    <w:p w14:paraId="3AC72CDC" w14:textId="77777777" w:rsidR="00175E11" w:rsidRDefault="00AB48C1" w:rsidP="00175E11">
      <w:pPr>
        <w:pStyle w:val="Default"/>
        <w:jc w:val="both"/>
        <w:rPr>
          <w:sz w:val="40"/>
          <w:szCs w:val="40"/>
        </w:rPr>
      </w:pPr>
      <w:r>
        <w:rPr>
          <w:sz w:val="40"/>
          <w:szCs w:val="40"/>
        </w:rPr>
        <w:tab/>
      </w:r>
    </w:p>
    <w:p w14:paraId="4F7E6ED2" w14:textId="77777777" w:rsidR="00175E11" w:rsidRDefault="00175E11" w:rsidP="00175E11">
      <w:pPr>
        <w:pStyle w:val="Default"/>
        <w:jc w:val="both"/>
        <w:rPr>
          <w:sz w:val="40"/>
          <w:szCs w:val="40"/>
        </w:rPr>
      </w:pPr>
    </w:p>
    <w:p w14:paraId="60ACB8DA" w14:textId="77777777" w:rsidR="00175E11" w:rsidRDefault="00175E11" w:rsidP="00175E11">
      <w:pPr>
        <w:pStyle w:val="Default"/>
        <w:jc w:val="both"/>
        <w:rPr>
          <w:sz w:val="40"/>
          <w:szCs w:val="40"/>
        </w:rPr>
      </w:pPr>
    </w:p>
    <w:p w14:paraId="6F79778F" w14:textId="77777777" w:rsidR="00175E11" w:rsidRDefault="00175E11" w:rsidP="00175E11">
      <w:pPr>
        <w:pStyle w:val="Default"/>
        <w:jc w:val="both"/>
        <w:rPr>
          <w:sz w:val="40"/>
          <w:szCs w:val="40"/>
        </w:rPr>
      </w:pPr>
    </w:p>
    <w:p w14:paraId="0F1C4F2D" w14:textId="77777777" w:rsidR="00175E11" w:rsidRDefault="00175E11" w:rsidP="00175E11">
      <w:pPr>
        <w:pStyle w:val="Default"/>
        <w:jc w:val="both"/>
        <w:rPr>
          <w:sz w:val="40"/>
          <w:szCs w:val="40"/>
        </w:rPr>
      </w:pPr>
    </w:p>
    <w:p w14:paraId="591D8F77" w14:textId="174587BA" w:rsidR="008375C0" w:rsidRPr="00175E11" w:rsidRDefault="00175E11" w:rsidP="00175E11">
      <w:pPr>
        <w:pStyle w:val="Default"/>
        <w:jc w:val="both"/>
        <w:rPr>
          <w:rFonts w:ascii="Calibri" w:hAnsi="Calibri" w:cs="Calibri"/>
          <w:sz w:val="28"/>
          <w:szCs w:val="28"/>
        </w:rPr>
      </w:pPr>
      <w:r w:rsidRPr="00175E11">
        <w:rPr>
          <w:rFonts w:ascii="Calibri" w:hAnsi="Calibri" w:cs="Calibri"/>
          <w:noProof/>
          <w:sz w:val="28"/>
          <w:szCs w:val="28"/>
        </w:rPr>
        <w:drawing>
          <wp:anchor distT="152400" distB="152400" distL="152400" distR="152400" simplePos="0" relativeHeight="251663360" behindDoc="0" locked="0" layoutInCell="1" allowOverlap="1" wp14:anchorId="4A05C483" wp14:editId="34393CD9">
            <wp:simplePos x="0" y="0"/>
            <wp:positionH relativeFrom="margin">
              <wp:align>center</wp:align>
            </wp:positionH>
            <wp:positionV relativeFrom="line">
              <wp:posOffset>277495</wp:posOffset>
            </wp:positionV>
            <wp:extent cx="3429000" cy="1920435"/>
            <wp:effectExtent l="0" t="0" r="0" b="3810"/>
            <wp:wrapTopAndBottom distT="152400" distB="152400"/>
            <wp:docPr id="1073741829" name="officeArt object" descr="Screen Shot 2023-01-08 at 8.35.04 AM.png"/>
            <wp:cNvGraphicFramePr/>
            <a:graphic xmlns:a="http://schemas.openxmlformats.org/drawingml/2006/main">
              <a:graphicData uri="http://schemas.openxmlformats.org/drawingml/2006/picture">
                <pic:pic xmlns:pic="http://schemas.openxmlformats.org/drawingml/2006/picture">
                  <pic:nvPicPr>
                    <pic:cNvPr id="1073741829" name="Screen Shot 2023-01-08 at 8.35.04 AM.png" descr="Screen Shot 2023-01-08 at 8.35.04 AM.png"/>
                    <pic:cNvPicPr>
                      <a:picLocks noChangeAspect="1"/>
                    </pic:cNvPicPr>
                  </pic:nvPicPr>
                  <pic:blipFill>
                    <a:blip r:embed="rId10"/>
                    <a:stretch>
                      <a:fillRect/>
                    </a:stretch>
                  </pic:blipFill>
                  <pic:spPr>
                    <a:xfrm>
                      <a:off x="0" y="0"/>
                      <a:ext cx="3429000" cy="1920435"/>
                    </a:xfrm>
                    <a:prstGeom prst="rect">
                      <a:avLst/>
                    </a:prstGeom>
                    <a:ln w="12700" cap="flat">
                      <a:noFill/>
                      <a:miter lim="400000"/>
                    </a:ln>
                    <a:effectLst/>
                  </pic:spPr>
                </pic:pic>
              </a:graphicData>
            </a:graphic>
          </wp:anchor>
        </w:drawing>
      </w:r>
      <w:r w:rsidR="00AB48C1" w:rsidRPr="00175E11">
        <w:rPr>
          <w:rFonts w:ascii="Calibri" w:hAnsi="Calibri" w:cs="Calibri"/>
          <w:sz w:val="28"/>
          <w:szCs w:val="28"/>
        </w:rPr>
        <w:t xml:space="preserve">Now, here, I must be a little critical of our typical baptismal practice as Presbyterians of </w:t>
      </w:r>
      <w:r w:rsidR="00AB48C1" w:rsidRPr="00175E11">
        <w:rPr>
          <w:rFonts w:ascii="Calibri" w:hAnsi="Calibri" w:cs="Calibri"/>
          <w:sz w:val="28"/>
          <w:szCs w:val="28"/>
        </w:rPr>
        <w:t>sprinkling.  A measured amount of water sprinkled onto the</w:t>
      </w:r>
      <w:r w:rsidR="00AB48C1" w:rsidRPr="00175E11">
        <w:rPr>
          <w:rFonts w:ascii="Calibri" w:hAnsi="Calibri" w:cs="Calibri"/>
          <w:sz w:val="28"/>
          <w:szCs w:val="28"/>
        </w:rPr>
        <w:t xml:space="preserve"> head just doesn’t quite emphasize </w:t>
      </w:r>
      <w:r w:rsidR="00AB48C1" w:rsidRPr="00175E11">
        <w:rPr>
          <w:rFonts w:ascii="Calibri" w:hAnsi="Calibri" w:cs="Calibri"/>
          <w:sz w:val="28"/>
          <w:szCs w:val="28"/>
        </w:rPr>
        <w:t xml:space="preserve">dying and rising in Christ.  But full submersion baptism, on the other hand, does a great job of </w:t>
      </w:r>
      <w:r w:rsidR="00AB48C1" w:rsidRPr="00175E11">
        <w:rPr>
          <w:rFonts w:ascii="Calibri" w:hAnsi="Calibri" w:cs="Calibri"/>
          <w:sz w:val="28"/>
          <w:szCs w:val="28"/>
        </w:rPr>
        <w:t xml:space="preserve">this.  Out of curiosity, do we have any gathered here today who were baptized by full </w:t>
      </w:r>
      <w:r w:rsidR="00AB48C1" w:rsidRPr="00175E11">
        <w:rPr>
          <w:rFonts w:ascii="Calibri" w:hAnsi="Calibri" w:cs="Calibri"/>
          <w:sz w:val="28"/>
          <w:szCs w:val="28"/>
        </w:rPr>
        <w:t>submersion?  Though we don’t often thi</w:t>
      </w:r>
      <w:r w:rsidR="00AB48C1" w:rsidRPr="00175E11">
        <w:rPr>
          <w:rFonts w:ascii="Calibri" w:hAnsi="Calibri" w:cs="Calibri"/>
          <w:sz w:val="28"/>
          <w:szCs w:val="28"/>
        </w:rPr>
        <w:t xml:space="preserve">nk of this when we baptize an infant by sprinkling, every </w:t>
      </w:r>
      <w:r w:rsidR="00AB48C1" w:rsidRPr="00175E11">
        <w:rPr>
          <w:rFonts w:ascii="Calibri" w:hAnsi="Calibri" w:cs="Calibri"/>
          <w:sz w:val="28"/>
          <w:szCs w:val="28"/>
        </w:rPr>
        <w:t xml:space="preserve">baptism is a death.  A death to ourselves and a rebirth in the life of Christ.  Whenever I fear </w:t>
      </w:r>
      <w:r w:rsidR="00AB48C1" w:rsidRPr="00175E11">
        <w:rPr>
          <w:rFonts w:ascii="Calibri" w:hAnsi="Calibri" w:cs="Calibri"/>
          <w:sz w:val="28"/>
          <w:szCs w:val="28"/>
        </w:rPr>
        <w:t xml:space="preserve">death - for death is the thing that humanity collectively fears the most - I try to remind myself </w:t>
      </w:r>
      <w:r w:rsidR="00AB48C1" w:rsidRPr="00175E11">
        <w:rPr>
          <w:rFonts w:ascii="Calibri" w:hAnsi="Calibri" w:cs="Calibri"/>
          <w:sz w:val="28"/>
          <w:szCs w:val="28"/>
        </w:rPr>
        <w:t>that</w:t>
      </w:r>
      <w:r w:rsidR="00AB48C1" w:rsidRPr="00175E11">
        <w:rPr>
          <w:rFonts w:ascii="Calibri" w:hAnsi="Calibri" w:cs="Calibri"/>
          <w:sz w:val="28"/>
          <w:szCs w:val="28"/>
        </w:rPr>
        <w:t xml:space="preserve"> I’ve already died!  And not only have I already died, but I’ve already been resurrected.  In fact, our whole lives as Christian disciples are nothing more than a series of little deaths</w:t>
      </w:r>
      <w:r w:rsidR="00AB48C1" w:rsidRPr="00175E11">
        <w:rPr>
          <w:rFonts w:ascii="Calibri" w:hAnsi="Calibri" w:cs="Calibri"/>
          <w:sz w:val="28"/>
          <w:szCs w:val="28"/>
        </w:rPr>
        <w:t xml:space="preserve"> and </w:t>
      </w:r>
      <w:r w:rsidR="00AB48C1" w:rsidRPr="00175E11">
        <w:rPr>
          <w:rFonts w:ascii="Calibri" w:hAnsi="Calibri" w:cs="Calibri"/>
          <w:sz w:val="28"/>
          <w:szCs w:val="28"/>
        </w:rPr>
        <w:t xml:space="preserve">resurrections.  </w:t>
      </w:r>
    </w:p>
    <w:p w14:paraId="5E15B985" w14:textId="6174A65D" w:rsidR="008375C0" w:rsidRPr="00175E11" w:rsidRDefault="00AB48C1" w:rsidP="00175E11">
      <w:pPr>
        <w:pStyle w:val="Default"/>
        <w:jc w:val="both"/>
        <w:rPr>
          <w:rFonts w:ascii="Calibri" w:hAnsi="Calibri" w:cs="Calibri"/>
          <w:sz w:val="28"/>
          <w:szCs w:val="28"/>
        </w:rPr>
      </w:pPr>
      <w:r w:rsidRPr="00175E11">
        <w:rPr>
          <w:rFonts w:ascii="Calibri" w:hAnsi="Calibri" w:cs="Calibri"/>
          <w:sz w:val="28"/>
          <w:szCs w:val="28"/>
        </w:rPr>
        <w:t xml:space="preserve">Nadia </w:t>
      </w:r>
      <w:proofErr w:type="spellStart"/>
      <w:r w:rsidRPr="00175E11">
        <w:rPr>
          <w:rFonts w:ascii="Calibri" w:hAnsi="Calibri" w:cs="Calibri"/>
          <w:sz w:val="28"/>
          <w:szCs w:val="28"/>
        </w:rPr>
        <w:t>Bolz</w:t>
      </w:r>
      <w:proofErr w:type="spellEnd"/>
      <w:r w:rsidRPr="00175E11">
        <w:rPr>
          <w:rFonts w:ascii="Calibri" w:hAnsi="Calibri" w:cs="Calibri"/>
          <w:sz w:val="28"/>
          <w:szCs w:val="28"/>
        </w:rPr>
        <w:t xml:space="preserve"> Weber put it so beautifully once</w:t>
      </w:r>
      <w:proofErr w:type="gramStart"/>
      <w:r w:rsidRPr="00175E11">
        <w:rPr>
          <w:rFonts w:ascii="Calibri" w:hAnsi="Calibri" w:cs="Calibri"/>
          <w:sz w:val="28"/>
          <w:szCs w:val="28"/>
        </w:rPr>
        <w:t>:  “</w:t>
      </w:r>
      <w:proofErr w:type="gramEnd"/>
      <w:r w:rsidRPr="00175E11">
        <w:rPr>
          <w:rFonts w:ascii="Calibri" w:hAnsi="Calibri" w:cs="Calibri"/>
          <w:sz w:val="28"/>
          <w:szCs w:val="28"/>
        </w:rPr>
        <w:t xml:space="preserve">[Baptism is] about how God continues to reach </w:t>
      </w:r>
      <w:r w:rsidRPr="00175E11">
        <w:rPr>
          <w:rFonts w:ascii="Calibri" w:hAnsi="Calibri" w:cs="Calibri"/>
          <w:sz w:val="28"/>
          <w:szCs w:val="28"/>
        </w:rPr>
        <w:t xml:space="preserve">into the graves we dig for ourselves and pull us out, giving us new life, in ways both dramatic </w:t>
      </w:r>
      <w:r w:rsidR="00175E11" w:rsidRPr="00175E11">
        <w:rPr>
          <w:rFonts w:ascii="Calibri" w:hAnsi="Calibri" w:cs="Calibri"/>
          <w:noProof/>
          <w:sz w:val="28"/>
          <w:szCs w:val="28"/>
        </w:rPr>
        <w:drawing>
          <wp:anchor distT="152400" distB="152400" distL="152400" distR="152400" simplePos="0" relativeHeight="251664384" behindDoc="0" locked="0" layoutInCell="1" allowOverlap="1" wp14:anchorId="64DF9B33" wp14:editId="60278354">
            <wp:simplePos x="0" y="0"/>
            <wp:positionH relativeFrom="margin">
              <wp:align>center</wp:align>
            </wp:positionH>
            <wp:positionV relativeFrom="line">
              <wp:posOffset>474345</wp:posOffset>
            </wp:positionV>
            <wp:extent cx="2663932" cy="1496804"/>
            <wp:effectExtent l="0" t="0" r="3175" b="8255"/>
            <wp:wrapTopAndBottom distT="152400" distB="152400"/>
            <wp:docPr id="1073741830" name="officeArt object" descr="Screen Shot 2023-01-08 at 8.35.41 AM.png"/>
            <wp:cNvGraphicFramePr/>
            <a:graphic xmlns:a="http://schemas.openxmlformats.org/drawingml/2006/main">
              <a:graphicData uri="http://schemas.openxmlformats.org/drawingml/2006/picture">
                <pic:pic xmlns:pic="http://schemas.openxmlformats.org/drawingml/2006/picture">
                  <pic:nvPicPr>
                    <pic:cNvPr id="1073741830" name="Screen Shot 2023-01-08 at 8.35.41 AM.png" descr="Screen Shot 2023-01-08 at 8.35.41 AM.png"/>
                    <pic:cNvPicPr>
                      <a:picLocks noChangeAspect="1"/>
                    </pic:cNvPicPr>
                  </pic:nvPicPr>
                  <pic:blipFill>
                    <a:blip r:embed="rId11"/>
                    <a:stretch>
                      <a:fillRect/>
                    </a:stretch>
                  </pic:blipFill>
                  <pic:spPr>
                    <a:xfrm>
                      <a:off x="0" y="0"/>
                      <a:ext cx="2663932" cy="1496804"/>
                    </a:xfrm>
                    <a:prstGeom prst="rect">
                      <a:avLst/>
                    </a:prstGeom>
                    <a:ln w="12700" cap="flat">
                      <a:noFill/>
                      <a:miter lim="400000"/>
                    </a:ln>
                    <a:effectLst/>
                  </pic:spPr>
                </pic:pic>
              </a:graphicData>
            </a:graphic>
          </wp:anchor>
        </w:drawing>
      </w:r>
      <w:r w:rsidRPr="00175E11">
        <w:rPr>
          <w:rFonts w:ascii="Calibri" w:hAnsi="Calibri" w:cs="Calibri"/>
          <w:sz w:val="28"/>
          <w:szCs w:val="28"/>
        </w:rPr>
        <w:t>and</w:t>
      </w:r>
      <w:r w:rsidRPr="00175E11">
        <w:rPr>
          <w:rFonts w:ascii="Calibri" w:hAnsi="Calibri" w:cs="Calibri"/>
          <w:sz w:val="28"/>
          <w:szCs w:val="28"/>
        </w:rPr>
        <w:t xml:space="preserve"> small.”</w:t>
      </w:r>
    </w:p>
    <w:p w14:paraId="027B15BC" w14:textId="6A1D1FDD" w:rsidR="008375C0" w:rsidRPr="00175E11" w:rsidRDefault="00AB48C1" w:rsidP="00175E11">
      <w:pPr>
        <w:pStyle w:val="Default"/>
        <w:jc w:val="both"/>
        <w:rPr>
          <w:rFonts w:ascii="Calibri" w:hAnsi="Calibri" w:cs="Calibri"/>
          <w:sz w:val="28"/>
          <w:szCs w:val="28"/>
        </w:rPr>
      </w:pPr>
      <w:r w:rsidRPr="00175E11">
        <w:rPr>
          <w:rFonts w:ascii="Calibri" w:hAnsi="Calibri" w:cs="Calibri"/>
          <w:sz w:val="28"/>
          <w:szCs w:val="28"/>
        </w:rPr>
        <w:tab/>
        <w:t xml:space="preserve">Secondly, baptism represents </w:t>
      </w:r>
      <w:r w:rsidRPr="00175E11">
        <w:rPr>
          <w:rFonts w:ascii="Calibri" w:hAnsi="Calibri" w:cs="Calibri"/>
          <w:b/>
          <w:bCs/>
          <w:sz w:val="28"/>
          <w:szCs w:val="28"/>
        </w:rPr>
        <w:t xml:space="preserve">conversion, pardoning, and cleansing.  </w:t>
      </w:r>
      <w:r w:rsidRPr="00175E11">
        <w:rPr>
          <w:rFonts w:ascii="Calibri" w:hAnsi="Calibri" w:cs="Calibri"/>
          <w:sz w:val="28"/>
          <w:szCs w:val="28"/>
        </w:rPr>
        <w:t>Now, again, this metaphor for baptism isn’t one that is emphasized much in infant baptism.  I mean, when was the last time you saw a newly-baptized infant being carried up and down the aisle, their heads still glisten</w:t>
      </w:r>
      <w:r w:rsidRPr="00175E11">
        <w:rPr>
          <w:rFonts w:ascii="Calibri" w:hAnsi="Calibri" w:cs="Calibri"/>
          <w:sz w:val="28"/>
          <w:szCs w:val="28"/>
        </w:rPr>
        <w:t xml:space="preserve">ing with the waters of their baptism, and thought to yourself, “Man, it sure is a good thing that baby repented!”  I’m guessing you probably haven’t.  But that doesn’t mean that we as Presbyterians shouldn’t explore this important aspect of baptism.  </w:t>
      </w:r>
    </w:p>
    <w:p w14:paraId="46FD8EC9" w14:textId="49CCF310" w:rsidR="008375C0" w:rsidRDefault="00AB48C1" w:rsidP="00175E11">
      <w:pPr>
        <w:pStyle w:val="Default"/>
        <w:jc w:val="both"/>
        <w:rPr>
          <w:sz w:val="40"/>
          <w:szCs w:val="40"/>
        </w:rPr>
      </w:pPr>
      <w:r>
        <w:rPr>
          <w:sz w:val="40"/>
          <w:szCs w:val="40"/>
        </w:rPr>
        <w:tab/>
      </w:r>
      <w:r w:rsidRPr="00175E11">
        <w:rPr>
          <w:rFonts w:ascii="Calibri" w:hAnsi="Calibri" w:cs="Calibri"/>
          <w:sz w:val="28"/>
          <w:szCs w:val="28"/>
        </w:rPr>
        <w:t>Eve</w:t>
      </w:r>
      <w:r w:rsidRPr="00175E11">
        <w:rPr>
          <w:rFonts w:ascii="Calibri" w:hAnsi="Calibri" w:cs="Calibri"/>
          <w:sz w:val="28"/>
          <w:szCs w:val="28"/>
        </w:rPr>
        <w:t>n though when I was baptized as a toddler, long before I ever could grasp the concept of sin or evil or repentance, I’ve had countless opportunities to remember my baptism since then; countless opportunities to live into the vows my parents made on my beha</w:t>
      </w:r>
      <w:r w:rsidRPr="00175E11">
        <w:rPr>
          <w:rFonts w:ascii="Calibri" w:hAnsi="Calibri" w:cs="Calibri"/>
          <w:sz w:val="28"/>
          <w:szCs w:val="28"/>
        </w:rPr>
        <w:t>lf to renounce evil in its many forms and to follow Jesus Christ.  Each time I remember my baptism, it’s an opportunity to practice holy curiosity and ask myself the following questions.  How have I acted unneighborly towards my family, my friends, my cowo</w:t>
      </w:r>
      <w:r w:rsidRPr="00175E11">
        <w:rPr>
          <w:rFonts w:ascii="Calibri" w:hAnsi="Calibri" w:cs="Calibri"/>
          <w:sz w:val="28"/>
          <w:szCs w:val="28"/>
        </w:rPr>
        <w:t xml:space="preserve">rkers, and the strangers I encounter and those I’ve never met?  How have I both knowingly and unknowing participated in systems that </w:t>
      </w:r>
      <w:r w:rsidRPr="00175E11">
        <w:rPr>
          <w:rFonts w:ascii="Calibri" w:hAnsi="Calibri" w:cs="Calibri"/>
          <w:sz w:val="28"/>
          <w:szCs w:val="28"/>
        </w:rPr>
        <w:t xml:space="preserve">have hurt my fellow human being?  How can we, as the Body of Christ, renounce evil in its many </w:t>
      </w:r>
      <w:r w:rsidRPr="00175E11">
        <w:rPr>
          <w:rFonts w:ascii="Calibri" w:hAnsi="Calibri" w:cs="Calibri"/>
          <w:sz w:val="28"/>
          <w:szCs w:val="28"/>
        </w:rPr>
        <w:t xml:space="preserve">forms and take a side, draw </w:t>
      </w:r>
      <w:r w:rsidRPr="00175E11">
        <w:rPr>
          <w:rFonts w:ascii="Calibri" w:hAnsi="Calibri" w:cs="Calibri"/>
          <w:sz w:val="28"/>
          <w:szCs w:val="28"/>
        </w:rPr>
        <w:t xml:space="preserve">the line, and stand on the side of the line with Christ, on the side of </w:t>
      </w:r>
      <w:r w:rsidR="00175E11" w:rsidRPr="00175E11">
        <w:rPr>
          <w:rFonts w:ascii="Calibri" w:hAnsi="Calibri" w:cs="Calibri"/>
          <w:noProof/>
          <w:sz w:val="28"/>
          <w:szCs w:val="28"/>
        </w:rPr>
        <w:drawing>
          <wp:anchor distT="152400" distB="152400" distL="152400" distR="152400" simplePos="0" relativeHeight="251665408" behindDoc="0" locked="0" layoutInCell="1" allowOverlap="1" wp14:anchorId="6CFDC143" wp14:editId="569588E6">
            <wp:simplePos x="0" y="0"/>
            <wp:positionH relativeFrom="margin">
              <wp:align>center</wp:align>
            </wp:positionH>
            <wp:positionV relativeFrom="line">
              <wp:posOffset>541655</wp:posOffset>
            </wp:positionV>
            <wp:extent cx="2935699" cy="1654591"/>
            <wp:effectExtent l="0" t="0" r="0" b="3175"/>
            <wp:wrapTopAndBottom distT="152400" distB="152400"/>
            <wp:docPr id="1073741831" name="officeArt object" descr="Screen Shot 2023-01-08 at 8.45.39 AM.png"/>
            <wp:cNvGraphicFramePr/>
            <a:graphic xmlns:a="http://schemas.openxmlformats.org/drawingml/2006/main">
              <a:graphicData uri="http://schemas.openxmlformats.org/drawingml/2006/picture">
                <pic:pic xmlns:pic="http://schemas.openxmlformats.org/drawingml/2006/picture">
                  <pic:nvPicPr>
                    <pic:cNvPr id="1073741831" name="Screen Shot 2023-01-08 at 8.45.39 AM.png" descr="Screen Shot 2023-01-08 at 8.45.39 AM.png"/>
                    <pic:cNvPicPr>
                      <a:picLocks noChangeAspect="1"/>
                    </pic:cNvPicPr>
                  </pic:nvPicPr>
                  <pic:blipFill>
                    <a:blip r:embed="rId12"/>
                    <a:stretch>
                      <a:fillRect/>
                    </a:stretch>
                  </pic:blipFill>
                  <pic:spPr>
                    <a:xfrm>
                      <a:off x="0" y="0"/>
                      <a:ext cx="2935699" cy="1654591"/>
                    </a:xfrm>
                    <a:prstGeom prst="rect">
                      <a:avLst/>
                    </a:prstGeom>
                    <a:ln w="12700" cap="flat">
                      <a:noFill/>
                      <a:miter lim="400000"/>
                    </a:ln>
                    <a:effectLst/>
                  </pic:spPr>
                </pic:pic>
              </a:graphicData>
            </a:graphic>
          </wp:anchor>
        </w:drawing>
      </w:r>
      <w:r w:rsidRPr="00175E11">
        <w:rPr>
          <w:rFonts w:ascii="Calibri" w:hAnsi="Calibri" w:cs="Calibri"/>
          <w:sz w:val="28"/>
          <w:szCs w:val="28"/>
        </w:rPr>
        <w:t>the marginalized and the oppressed?</w:t>
      </w:r>
      <w:r>
        <w:rPr>
          <w:sz w:val="40"/>
          <w:szCs w:val="40"/>
        </w:rPr>
        <w:t xml:space="preserve">  </w:t>
      </w:r>
    </w:p>
    <w:p w14:paraId="085B856C" w14:textId="3866E90C" w:rsidR="008375C0" w:rsidRPr="00175E11" w:rsidRDefault="00AB48C1" w:rsidP="00175E11">
      <w:pPr>
        <w:pStyle w:val="Default"/>
        <w:jc w:val="both"/>
        <w:rPr>
          <w:rFonts w:ascii="Calibri" w:hAnsi="Calibri" w:cs="Calibri"/>
          <w:sz w:val="28"/>
          <w:szCs w:val="28"/>
        </w:rPr>
      </w:pPr>
      <w:r w:rsidRPr="00175E11">
        <w:rPr>
          <w:rFonts w:ascii="Calibri" w:hAnsi="Calibri" w:cs="Calibri"/>
          <w:sz w:val="28"/>
          <w:szCs w:val="28"/>
        </w:rPr>
        <w:t xml:space="preserve">In ways both individual and corporate, our baptism demands of us that we repent or, as is a more accurate translation of that Greek word, to “to </w:t>
      </w:r>
      <w:r w:rsidRPr="00175E11">
        <w:rPr>
          <w:rFonts w:ascii="Calibri" w:hAnsi="Calibri" w:cs="Calibri"/>
          <w:sz w:val="28"/>
          <w:szCs w:val="28"/>
        </w:rPr>
        <w:t xml:space="preserve">have a change of heart or a change of direction,” to turn to a more Christ-like position.  It’s not about guilt.  It’s not about shame.  It’s not about some self-flagellation exercise of reminding us that we are sinners in the hands of an angry God.  It’s </w:t>
      </w:r>
      <w:r w:rsidRPr="00175E11">
        <w:rPr>
          <w:rFonts w:ascii="Calibri" w:hAnsi="Calibri" w:cs="Calibri"/>
          <w:sz w:val="28"/>
          <w:szCs w:val="28"/>
        </w:rPr>
        <w:t>about gratitude</w:t>
      </w:r>
      <w:proofErr w:type="gramStart"/>
      <w:r w:rsidRPr="00175E11">
        <w:rPr>
          <w:rFonts w:ascii="Calibri" w:hAnsi="Calibri" w:cs="Calibri"/>
          <w:sz w:val="28"/>
          <w:szCs w:val="28"/>
        </w:rPr>
        <w:t>, actually, for</w:t>
      </w:r>
      <w:proofErr w:type="gramEnd"/>
      <w:r w:rsidRPr="00175E11">
        <w:rPr>
          <w:rFonts w:ascii="Calibri" w:hAnsi="Calibri" w:cs="Calibri"/>
          <w:sz w:val="28"/>
          <w:szCs w:val="28"/>
        </w:rPr>
        <w:t xml:space="preserve"> countless opportunities, as we talked about last month in Advent, to </w:t>
      </w:r>
      <w:r w:rsidRPr="00175E11">
        <w:rPr>
          <w:rFonts w:ascii="Calibri" w:hAnsi="Calibri" w:cs="Calibri"/>
          <w:i/>
          <w:iCs/>
          <w:sz w:val="28"/>
          <w:szCs w:val="28"/>
        </w:rPr>
        <w:t>choose a better way</w:t>
      </w:r>
      <w:r w:rsidRPr="00175E11">
        <w:rPr>
          <w:rFonts w:ascii="Calibri" w:hAnsi="Calibri" w:cs="Calibri"/>
          <w:sz w:val="28"/>
          <w:szCs w:val="28"/>
        </w:rPr>
        <w:t xml:space="preserve">.  It’s about thanking God for not giving up on us, even </w:t>
      </w:r>
      <w:r w:rsidR="00175E11" w:rsidRPr="00175E11">
        <w:rPr>
          <w:rFonts w:ascii="Calibri" w:hAnsi="Calibri" w:cs="Calibri"/>
          <w:noProof/>
          <w:sz w:val="28"/>
          <w:szCs w:val="28"/>
        </w:rPr>
        <w:drawing>
          <wp:anchor distT="152400" distB="152400" distL="152400" distR="152400" simplePos="0" relativeHeight="251666432" behindDoc="0" locked="0" layoutInCell="1" allowOverlap="1" wp14:anchorId="4673DFBA" wp14:editId="5F0745E0">
            <wp:simplePos x="0" y="0"/>
            <wp:positionH relativeFrom="margin">
              <wp:align>center</wp:align>
            </wp:positionH>
            <wp:positionV relativeFrom="line">
              <wp:posOffset>499745</wp:posOffset>
            </wp:positionV>
            <wp:extent cx="3332887" cy="1863398"/>
            <wp:effectExtent l="0" t="0" r="1270" b="3810"/>
            <wp:wrapTopAndBottom distT="152400" distB="152400"/>
            <wp:docPr id="1073741832" name="officeArt object" descr="Screen Shot 2023-01-08 at 8.46.20 AM.png"/>
            <wp:cNvGraphicFramePr/>
            <a:graphic xmlns:a="http://schemas.openxmlformats.org/drawingml/2006/main">
              <a:graphicData uri="http://schemas.openxmlformats.org/drawingml/2006/picture">
                <pic:pic xmlns:pic="http://schemas.openxmlformats.org/drawingml/2006/picture">
                  <pic:nvPicPr>
                    <pic:cNvPr id="1073741832" name="Screen Shot 2023-01-08 at 8.46.20 AM.png" descr="Screen Shot 2023-01-08 at 8.46.20 AM.png"/>
                    <pic:cNvPicPr>
                      <a:picLocks noChangeAspect="1"/>
                    </pic:cNvPicPr>
                  </pic:nvPicPr>
                  <pic:blipFill>
                    <a:blip r:embed="rId13"/>
                    <a:stretch>
                      <a:fillRect/>
                    </a:stretch>
                  </pic:blipFill>
                  <pic:spPr>
                    <a:xfrm>
                      <a:off x="0" y="0"/>
                      <a:ext cx="3332887" cy="1863398"/>
                    </a:xfrm>
                    <a:prstGeom prst="rect">
                      <a:avLst/>
                    </a:prstGeom>
                    <a:ln w="12700" cap="flat">
                      <a:noFill/>
                      <a:miter lim="400000"/>
                    </a:ln>
                    <a:effectLst/>
                  </pic:spPr>
                </pic:pic>
              </a:graphicData>
            </a:graphic>
          </wp:anchor>
        </w:drawing>
      </w:r>
      <w:r w:rsidRPr="00175E11">
        <w:rPr>
          <w:rFonts w:ascii="Calibri" w:hAnsi="Calibri" w:cs="Calibri"/>
          <w:sz w:val="28"/>
          <w:szCs w:val="28"/>
        </w:rPr>
        <w:t>when God’s had ample</w:t>
      </w:r>
      <w:r w:rsidRPr="00175E11">
        <w:rPr>
          <w:rFonts w:ascii="Calibri" w:hAnsi="Calibri" w:cs="Calibri"/>
          <w:sz w:val="28"/>
          <w:szCs w:val="28"/>
        </w:rPr>
        <w:t xml:space="preserve"> reason to do so.</w:t>
      </w:r>
    </w:p>
    <w:p w14:paraId="3A1A46E4" w14:textId="1397DE65" w:rsidR="008375C0" w:rsidRPr="00175E11" w:rsidRDefault="00AB48C1" w:rsidP="00175E11">
      <w:pPr>
        <w:pStyle w:val="Default"/>
        <w:jc w:val="both"/>
        <w:rPr>
          <w:rFonts w:ascii="Calibri" w:hAnsi="Calibri" w:cs="Calibri"/>
          <w:sz w:val="28"/>
          <w:szCs w:val="28"/>
        </w:rPr>
      </w:pPr>
      <w:r>
        <w:rPr>
          <w:sz w:val="40"/>
          <w:szCs w:val="40"/>
        </w:rPr>
        <w:tab/>
      </w:r>
      <w:r w:rsidRPr="00175E11">
        <w:rPr>
          <w:rFonts w:ascii="Calibri" w:hAnsi="Calibri" w:cs="Calibri"/>
          <w:sz w:val="28"/>
          <w:szCs w:val="28"/>
        </w:rPr>
        <w:t xml:space="preserve">Thirdly, baptism represents </w:t>
      </w:r>
      <w:r w:rsidRPr="00175E11">
        <w:rPr>
          <w:rFonts w:ascii="Calibri" w:hAnsi="Calibri" w:cs="Calibri"/>
          <w:b/>
          <w:bCs/>
          <w:sz w:val="28"/>
          <w:szCs w:val="28"/>
        </w:rPr>
        <w:t xml:space="preserve">the gift of </w:t>
      </w:r>
      <w:r w:rsidRPr="00175E11">
        <w:rPr>
          <w:rFonts w:ascii="Calibri" w:hAnsi="Calibri" w:cs="Calibri"/>
          <w:b/>
          <w:bCs/>
          <w:sz w:val="28"/>
          <w:szCs w:val="28"/>
        </w:rPr>
        <w:t>the Spirit</w:t>
      </w:r>
      <w:r w:rsidRPr="00175E11">
        <w:rPr>
          <w:rFonts w:ascii="Calibri" w:hAnsi="Calibri" w:cs="Calibri"/>
          <w:sz w:val="28"/>
          <w:szCs w:val="28"/>
        </w:rPr>
        <w:t xml:space="preserve">.  In today’s passage from Matthew’s </w:t>
      </w:r>
      <w:r w:rsidRPr="00175E11">
        <w:rPr>
          <w:rFonts w:ascii="Calibri" w:hAnsi="Calibri" w:cs="Calibri"/>
          <w:sz w:val="28"/>
          <w:szCs w:val="28"/>
        </w:rPr>
        <w:t xml:space="preserve">Gospel, scripture tells us that </w:t>
      </w:r>
      <w:proofErr w:type="gramStart"/>
      <w:r w:rsidRPr="00175E11">
        <w:rPr>
          <w:rFonts w:ascii="Calibri" w:hAnsi="Calibri" w:cs="Calibri"/>
          <w:sz w:val="28"/>
          <w:szCs w:val="28"/>
        </w:rPr>
        <w:t>at the moment</w:t>
      </w:r>
      <w:proofErr w:type="gramEnd"/>
      <w:r w:rsidRPr="00175E11">
        <w:rPr>
          <w:rFonts w:ascii="Calibri" w:hAnsi="Calibri" w:cs="Calibri"/>
          <w:sz w:val="28"/>
          <w:szCs w:val="28"/>
        </w:rPr>
        <w:t xml:space="preserve"> of his baptism, the Spirit of God descended upon Jesus in the form of a dove.  Now, I learned an interesting thing this week as I was swimming laps at my new gym a</w:t>
      </w:r>
      <w:r w:rsidRPr="00175E11">
        <w:rPr>
          <w:rFonts w:ascii="Calibri" w:hAnsi="Calibri" w:cs="Calibri"/>
          <w:sz w:val="28"/>
          <w:szCs w:val="28"/>
        </w:rPr>
        <w:t xml:space="preserve">cross the street over there, I was listening to my favorite preaching </w:t>
      </w:r>
      <w:r w:rsidR="00175E11" w:rsidRPr="00175E11">
        <w:rPr>
          <w:rFonts w:ascii="Calibri" w:hAnsi="Calibri" w:cs="Calibri"/>
          <w:noProof/>
          <w:sz w:val="28"/>
          <w:szCs w:val="28"/>
        </w:rPr>
        <w:drawing>
          <wp:anchor distT="152400" distB="152400" distL="152400" distR="152400" simplePos="0" relativeHeight="251667456" behindDoc="0" locked="0" layoutInCell="1" allowOverlap="1" wp14:anchorId="4322EC7F" wp14:editId="443B92DF">
            <wp:simplePos x="0" y="0"/>
            <wp:positionH relativeFrom="margin">
              <wp:align>center</wp:align>
            </wp:positionH>
            <wp:positionV relativeFrom="line">
              <wp:posOffset>470535</wp:posOffset>
            </wp:positionV>
            <wp:extent cx="3533119" cy="1983154"/>
            <wp:effectExtent l="0" t="0" r="0" b="0"/>
            <wp:wrapTopAndBottom distT="152400" distB="152400"/>
            <wp:docPr id="1073741833" name="officeArt object" descr="Screen Shot 2023-01-08 at 8.47.43 AM.png"/>
            <wp:cNvGraphicFramePr/>
            <a:graphic xmlns:a="http://schemas.openxmlformats.org/drawingml/2006/main">
              <a:graphicData uri="http://schemas.openxmlformats.org/drawingml/2006/picture">
                <pic:pic xmlns:pic="http://schemas.openxmlformats.org/drawingml/2006/picture">
                  <pic:nvPicPr>
                    <pic:cNvPr id="1073741833" name="Screen Shot 2023-01-08 at 8.47.43 AM.png" descr="Screen Shot 2023-01-08 at 8.47.43 AM.png"/>
                    <pic:cNvPicPr>
                      <a:picLocks noChangeAspect="1"/>
                    </pic:cNvPicPr>
                  </pic:nvPicPr>
                  <pic:blipFill>
                    <a:blip r:embed="rId14"/>
                    <a:stretch>
                      <a:fillRect/>
                    </a:stretch>
                  </pic:blipFill>
                  <pic:spPr>
                    <a:xfrm>
                      <a:off x="0" y="0"/>
                      <a:ext cx="3533119" cy="1983154"/>
                    </a:xfrm>
                    <a:prstGeom prst="rect">
                      <a:avLst/>
                    </a:prstGeom>
                    <a:ln w="12700" cap="flat">
                      <a:noFill/>
                      <a:miter lim="400000"/>
                    </a:ln>
                    <a:effectLst/>
                  </pic:spPr>
                </pic:pic>
              </a:graphicData>
            </a:graphic>
          </wp:anchor>
        </w:drawing>
      </w:r>
      <w:r w:rsidRPr="00175E11">
        <w:rPr>
          <w:rFonts w:ascii="Calibri" w:hAnsi="Calibri" w:cs="Calibri"/>
          <w:sz w:val="28"/>
          <w:szCs w:val="28"/>
        </w:rPr>
        <w:t>podcast, Pulpit</w:t>
      </w:r>
      <w:r w:rsidRPr="00175E11">
        <w:rPr>
          <w:rFonts w:ascii="Calibri" w:hAnsi="Calibri" w:cs="Calibri"/>
          <w:sz w:val="28"/>
          <w:szCs w:val="28"/>
        </w:rPr>
        <w:t xml:space="preserve"> Fiction (isn’t that a brilliant name?!), </w:t>
      </w:r>
    </w:p>
    <w:p w14:paraId="1D1E7DAF" w14:textId="6ED0DBC7" w:rsidR="008375C0" w:rsidRPr="00175E11" w:rsidRDefault="00AB48C1" w:rsidP="00175E11">
      <w:pPr>
        <w:pStyle w:val="Default"/>
        <w:jc w:val="both"/>
        <w:rPr>
          <w:rFonts w:ascii="Calibri" w:hAnsi="Calibri" w:cs="Calibri"/>
          <w:sz w:val="28"/>
          <w:szCs w:val="28"/>
        </w:rPr>
      </w:pPr>
      <w:r w:rsidRPr="00175E11">
        <w:rPr>
          <w:rFonts w:ascii="Calibri" w:hAnsi="Calibri" w:cs="Calibri"/>
          <w:sz w:val="28"/>
          <w:szCs w:val="28"/>
        </w:rPr>
        <w:t xml:space="preserve">and they talked about how most English translations of the Bible, including the Bibles in your </w:t>
      </w:r>
      <w:r w:rsidRPr="00175E11">
        <w:rPr>
          <w:rFonts w:ascii="Calibri" w:hAnsi="Calibri" w:cs="Calibri"/>
          <w:sz w:val="28"/>
          <w:szCs w:val="28"/>
        </w:rPr>
        <w:t xml:space="preserve">pew, translate the Greek word </w:t>
      </w:r>
      <w:r w:rsidRPr="00175E11">
        <w:rPr>
          <w:rFonts w:ascii="Calibri" w:hAnsi="Calibri" w:cs="Calibri"/>
          <w:sz w:val="28"/>
          <w:szCs w:val="28"/>
        </w:rPr>
        <w:t>π</w:t>
      </w:r>
      <w:proofErr w:type="spellStart"/>
      <w:r w:rsidRPr="00175E11">
        <w:rPr>
          <w:rFonts w:ascii="Calibri" w:hAnsi="Calibri" w:cs="Calibri"/>
          <w:sz w:val="28"/>
          <w:szCs w:val="28"/>
        </w:rPr>
        <w:t>ε</w:t>
      </w:r>
      <w:r w:rsidRPr="00175E11">
        <w:rPr>
          <w:rFonts w:ascii="Calibri" w:hAnsi="Calibri" w:cs="Calibri"/>
          <w:sz w:val="28"/>
          <w:szCs w:val="28"/>
        </w:rPr>
        <w:t>ριστεράν</w:t>
      </w:r>
      <w:proofErr w:type="spellEnd"/>
      <w:r w:rsidRPr="00175E11">
        <w:rPr>
          <w:rFonts w:ascii="Calibri" w:hAnsi="Calibri" w:cs="Calibri"/>
          <w:sz w:val="28"/>
          <w:szCs w:val="28"/>
        </w:rPr>
        <w:t xml:space="preserve"> </w:t>
      </w:r>
      <w:r w:rsidRPr="00175E11">
        <w:rPr>
          <w:rFonts w:ascii="Calibri" w:hAnsi="Calibri" w:cs="Calibri"/>
          <w:sz w:val="28"/>
          <w:szCs w:val="28"/>
        </w:rPr>
        <w:t xml:space="preserve">as “dove.”  When we think of a dove we think of beauty, elegance, and peace.  But do you know what an even more accurate translation of that </w:t>
      </w:r>
      <w:r>
        <w:rPr>
          <w:noProof/>
          <w:sz w:val="40"/>
          <w:szCs w:val="40"/>
        </w:rPr>
        <w:drawing>
          <wp:anchor distT="152400" distB="152400" distL="152400" distR="152400" simplePos="0" relativeHeight="251668480" behindDoc="0" locked="0" layoutInCell="1" allowOverlap="1" wp14:anchorId="43643689" wp14:editId="501D8BB0">
            <wp:simplePos x="0" y="0"/>
            <wp:positionH relativeFrom="margin">
              <wp:posOffset>1646555</wp:posOffset>
            </wp:positionH>
            <wp:positionV relativeFrom="line">
              <wp:posOffset>495935</wp:posOffset>
            </wp:positionV>
            <wp:extent cx="3536006" cy="1982268"/>
            <wp:effectExtent l="0" t="0" r="0" b="0"/>
            <wp:wrapTopAndBottom distT="152400" distB="152400"/>
            <wp:docPr id="1073741834" name="officeArt object" descr="Screen Shot 2023-01-08 at 8.48.24 AM.png"/>
            <wp:cNvGraphicFramePr/>
            <a:graphic xmlns:a="http://schemas.openxmlformats.org/drawingml/2006/main">
              <a:graphicData uri="http://schemas.openxmlformats.org/drawingml/2006/picture">
                <pic:pic xmlns:pic="http://schemas.openxmlformats.org/drawingml/2006/picture">
                  <pic:nvPicPr>
                    <pic:cNvPr id="1073741834" name="Screen Shot 2023-01-08 at 8.48.24 AM.png" descr="Screen Shot 2023-01-08 at 8.48.24 AM.png"/>
                    <pic:cNvPicPr>
                      <a:picLocks noChangeAspect="1"/>
                    </pic:cNvPicPr>
                  </pic:nvPicPr>
                  <pic:blipFill>
                    <a:blip r:embed="rId15"/>
                    <a:stretch>
                      <a:fillRect/>
                    </a:stretch>
                  </pic:blipFill>
                  <pic:spPr>
                    <a:xfrm>
                      <a:off x="0" y="0"/>
                      <a:ext cx="3536006" cy="1982268"/>
                    </a:xfrm>
                    <a:prstGeom prst="rect">
                      <a:avLst/>
                    </a:prstGeom>
                    <a:ln w="12700" cap="flat">
                      <a:noFill/>
                      <a:miter lim="400000"/>
                    </a:ln>
                    <a:effectLst/>
                  </pic:spPr>
                </pic:pic>
              </a:graphicData>
            </a:graphic>
          </wp:anchor>
        </w:drawing>
      </w:r>
      <w:r w:rsidRPr="00175E11">
        <w:rPr>
          <w:rFonts w:ascii="Calibri" w:hAnsi="Calibri" w:cs="Calibri"/>
          <w:sz w:val="28"/>
          <w:szCs w:val="28"/>
        </w:rPr>
        <w:t xml:space="preserve">word actually is?  </w:t>
      </w:r>
    </w:p>
    <w:p w14:paraId="1D1E1EC0" w14:textId="77777777" w:rsidR="008375C0" w:rsidRPr="00175E11" w:rsidRDefault="00AB48C1" w:rsidP="00175E11">
      <w:pPr>
        <w:pStyle w:val="Default"/>
        <w:jc w:val="both"/>
        <w:rPr>
          <w:rFonts w:ascii="Calibri" w:hAnsi="Calibri" w:cs="Calibri"/>
          <w:sz w:val="28"/>
          <w:szCs w:val="28"/>
        </w:rPr>
      </w:pPr>
      <w:r w:rsidRPr="00175E11">
        <w:rPr>
          <w:rFonts w:ascii="Calibri" w:hAnsi="Calibri" w:cs="Calibri"/>
          <w:sz w:val="28"/>
          <w:szCs w:val="28"/>
        </w:rPr>
        <w:t xml:space="preserve">Pigeon!  Which is quite a different connotation </w:t>
      </w:r>
      <w:proofErr w:type="gramStart"/>
      <w:r w:rsidRPr="00175E11">
        <w:rPr>
          <w:rFonts w:ascii="Calibri" w:hAnsi="Calibri" w:cs="Calibri"/>
          <w:sz w:val="28"/>
          <w:szCs w:val="28"/>
        </w:rPr>
        <w:t>isn’t</w:t>
      </w:r>
      <w:proofErr w:type="gramEnd"/>
      <w:r w:rsidRPr="00175E11">
        <w:rPr>
          <w:rFonts w:ascii="Calibri" w:hAnsi="Calibri" w:cs="Calibri"/>
          <w:sz w:val="28"/>
          <w:szCs w:val="28"/>
        </w:rPr>
        <w:t xml:space="preserve"> it?!  We often associate pige</w:t>
      </w:r>
      <w:r w:rsidRPr="00175E11">
        <w:rPr>
          <w:rFonts w:ascii="Calibri" w:hAnsi="Calibri" w:cs="Calibri"/>
          <w:sz w:val="28"/>
          <w:szCs w:val="28"/>
        </w:rPr>
        <w:t>ons as a nuisance.  We think of them as dirty “rats with wings.”  A pest.  Overpopulated and everywhere whether we want them to be or not.  In a way, I like that image of the Holy Spirit.  Not some white-washed, picture-perfect creature but an ever-present</w:t>
      </w:r>
      <w:r w:rsidRPr="00175E11">
        <w:rPr>
          <w:rFonts w:ascii="Calibri" w:hAnsi="Calibri" w:cs="Calibri"/>
          <w:sz w:val="28"/>
          <w:szCs w:val="28"/>
        </w:rPr>
        <w:t>, chaotic, and sometimes decidedly inconvenient thing that meets us in the messiness of our lives.  Almost like a mustard seed, you might say.</w:t>
      </w:r>
    </w:p>
    <w:p w14:paraId="1CB41C90" w14:textId="11D56D86" w:rsidR="008375C0" w:rsidRDefault="00AB48C1" w:rsidP="00175E11">
      <w:pPr>
        <w:pStyle w:val="Default"/>
        <w:jc w:val="both"/>
        <w:rPr>
          <w:sz w:val="40"/>
          <w:szCs w:val="40"/>
        </w:rPr>
      </w:pPr>
      <w:r w:rsidRPr="00175E11">
        <w:rPr>
          <w:rFonts w:ascii="Calibri" w:hAnsi="Calibri" w:cs="Calibri"/>
          <w:noProof/>
          <w:sz w:val="28"/>
          <w:szCs w:val="28"/>
        </w:rPr>
        <w:drawing>
          <wp:anchor distT="152400" distB="152400" distL="152400" distR="152400" simplePos="0" relativeHeight="251669504" behindDoc="0" locked="0" layoutInCell="1" allowOverlap="1" wp14:anchorId="1B3C6994" wp14:editId="1716CFA0">
            <wp:simplePos x="0" y="0"/>
            <wp:positionH relativeFrom="margin">
              <wp:align>center</wp:align>
            </wp:positionH>
            <wp:positionV relativeFrom="line">
              <wp:posOffset>325755</wp:posOffset>
            </wp:positionV>
            <wp:extent cx="2608735" cy="1465332"/>
            <wp:effectExtent l="0" t="0" r="1270" b="1905"/>
            <wp:wrapTopAndBottom distT="152400" distB="152400"/>
            <wp:docPr id="1073741835" name="officeArt object" descr="Screen Shot 2023-01-08 at 8.50.13 AM.png"/>
            <wp:cNvGraphicFramePr/>
            <a:graphic xmlns:a="http://schemas.openxmlformats.org/drawingml/2006/main">
              <a:graphicData uri="http://schemas.openxmlformats.org/drawingml/2006/picture">
                <pic:pic xmlns:pic="http://schemas.openxmlformats.org/drawingml/2006/picture">
                  <pic:nvPicPr>
                    <pic:cNvPr id="1073741835" name="Screen Shot 2023-01-08 at 8.50.13 AM.png" descr="Screen Shot 2023-01-08 at 8.50.13 AM.png"/>
                    <pic:cNvPicPr>
                      <a:picLocks noChangeAspect="1"/>
                    </pic:cNvPicPr>
                  </pic:nvPicPr>
                  <pic:blipFill>
                    <a:blip r:embed="rId16"/>
                    <a:stretch>
                      <a:fillRect/>
                    </a:stretch>
                  </pic:blipFill>
                  <pic:spPr>
                    <a:xfrm>
                      <a:off x="0" y="0"/>
                      <a:ext cx="2608735" cy="1465332"/>
                    </a:xfrm>
                    <a:prstGeom prst="rect">
                      <a:avLst/>
                    </a:prstGeom>
                    <a:ln w="12700" cap="flat">
                      <a:noFill/>
                      <a:miter lim="400000"/>
                    </a:ln>
                    <a:effectLst/>
                  </pic:spPr>
                </pic:pic>
              </a:graphicData>
            </a:graphic>
          </wp:anchor>
        </w:drawing>
      </w:r>
      <w:r w:rsidRPr="00175E11">
        <w:rPr>
          <w:rFonts w:ascii="Calibri" w:hAnsi="Calibri" w:cs="Calibri"/>
          <w:sz w:val="28"/>
          <w:szCs w:val="28"/>
        </w:rPr>
        <w:tab/>
        <w:t>Now, whether you prefer the Holy Spirit as a dove, as a</w:t>
      </w:r>
      <w:r w:rsidRPr="00175E11">
        <w:rPr>
          <w:rFonts w:ascii="Calibri" w:hAnsi="Calibri" w:cs="Calibri"/>
          <w:sz w:val="28"/>
          <w:szCs w:val="28"/>
        </w:rPr>
        <w:t xml:space="preserve"> pigeon, or as Scottish spirituality </w:t>
      </w:r>
      <w:r w:rsidRPr="00175E11">
        <w:rPr>
          <w:rFonts w:ascii="Calibri" w:hAnsi="Calibri" w:cs="Calibri"/>
          <w:sz w:val="28"/>
          <w:szCs w:val="28"/>
        </w:rPr>
        <w:t xml:space="preserve">prefers, </w:t>
      </w:r>
      <w:r w:rsidRPr="00175E11">
        <w:rPr>
          <w:rFonts w:ascii="Calibri" w:hAnsi="Calibri" w:cs="Calibri"/>
          <w:sz w:val="28"/>
          <w:szCs w:val="28"/>
        </w:rPr>
        <w:t>a wild go</w:t>
      </w:r>
      <w:r w:rsidRPr="00175E11">
        <w:rPr>
          <w:rFonts w:ascii="Calibri" w:hAnsi="Calibri" w:cs="Calibri"/>
          <w:sz w:val="28"/>
          <w:szCs w:val="28"/>
        </w:rPr>
        <w:t xml:space="preserve">ose, the point still stands:  baptism represents the gift of the Spirit.  The same </w:t>
      </w:r>
      <w:r w:rsidRPr="00AB48C1">
        <w:rPr>
          <w:rFonts w:ascii="Calibri" w:hAnsi="Calibri" w:cs="Calibri"/>
          <w:sz w:val="28"/>
          <w:szCs w:val="28"/>
        </w:rPr>
        <w:t xml:space="preserve">breath of God that hovered over the waters of creation, that same </w:t>
      </w:r>
      <w:proofErr w:type="spellStart"/>
      <w:r w:rsidRPr="00AB48C1">
        <w:rPr>
          <w:rFonts w:ascii="Calibri" w:hAnsi="Calibri" w:cs="Calibri"/>
          <w:i/>
          <w:iCs/>
          <w:sz w:val="28"/>
          <w:szCs w:val="28"/>
        </w:rPr>
        <w:t>ruach</w:t>
      </w:r>
      <w:proofErr w:type="spellEnd"/>
      <w:r w:rsidRPr="00AB48C1">
        <w:rPr>
          <w:rFonts w:ascii="Calibri" w:hAnsi="Calibri" w:cs="Calibri"/>
          <w:sz w:val="28"/>
          <w:szCs w:val="28"/>
        </w:rPr>
        <w:t xml:space="preserve"> (to use the Hebrew word), is the same Spirit that settles upon each of us in the waters of our baptis</w:t>
      </w:r>
      <w:r w:rsidRPr="00AB48C1">
        <w:rPr>
          <w:rFonts w:ascii="Calibri" w:hAnsi="Calibri" w:cs="Calibri"/>
          <w:sz w:val="28"/>
          <w:szCs w:val="28"/>
        </w:rPr>
        <w:t xml:space="preserve">m.  God’s promise of new life given to us in baptism is the assurance that we do not go through this life alone, or unequipped, or unprepared.  Rather we are given an Advocate - a persistent pigeon, if </w:t>
      </w:r>
      <w:r w:rsidRPr="00AB48C1">
        <w:rPr>
          <w:rFonts w:ascii="Calibri" w:hAnsi="Calibri" w:cs="Calibri"/>
          <w:noProof/>
          <w:sz w:val="28"/>
          <w:szCs w:val="28"/>
        </w:rPr>
        <w:drawing>
          <wp:anchor distT="152400" distB="152400" distL="152400" distR="152400" simplePos="0" relativeHeight="251670528" behindDoc="0" locked="0" layoutInCell="1" allowOverlap="1" wp14:anchorId="78577BF7" wp14:editId="43D760A2">
            <wp:simplePos x="0" y="0"/>
            <wp:positionH relativeFrom="margin">
              <wp:align>center</wp:align>
            </wp:positionH>
            <wp:positionV relativeFrom="line">
              <wp:posOffset>480060</wp:posOffset>
            </wp:positionV>
            <wp:extent cx="2722840" cy="1525330"/>
            <wp:effectExtent l="0" t="0" r="1905" b="0"/>
            <wp:wrapTopAndBottom distT="152400" distB="152400"/>
            <wp:docPr id="1073741836" name="officeArt object" descr="Screen Shot 2023-01-08 at 8.50.57 AM.png"/>
            <wp:cNvGraphicFramePr/>
            <a:graphic xmlns:a="http://schemas.openxmlformats.org/drawingml/2006/main">
              <a:graphicData uri="http://schemas.openxmlformats.org/drawingml/2006/picture">
                <pic:pic xmlns:pic="http://schemas.openxmlformats.org/drawingml/2006/picture">
                  <pic:nvPicPr>
                    <pic:cNvPr id="1073741836" name="Screen Shot 2023-01-08 at 8.50.57 AM.png" descr="Screen Shot 2023-01-08 at 8.50.57 AM.png"/>
                    <pic:cNvPicPr>
                      <a:picLocks noChangeAspect="1"/>
                    </pic:cNvPicPr>
                  </pic:nvPicPr>
                  <pic:blipFill>
                    <a:blip r:embed="rId17"/>
                    <a:stretch>
                      <a:fillRect/>
                    </a:stretch>
                  </pic:blipFill>
                  <pic:spPr>
                    <a:xfrm>
                      <a:off x="0" y="0"/>
                      <a:ext cx="2722840" cy="1525330"/>
                    </a:xfrm>
                    <a:prstGeom prst="rect">
                      <a:avLst/>
                    </a:prstGeom>
                    <a:ln w="12700" cap="flat">
                      <a:noFill/>
                      <a:miter lim="400000"/>
                    </a:ln>
                    <a:effectLst/>
                  </pic:spPr>
                </pic:pic>
              </a:graphicData>
            </a:graphic>
          </wp:anchor>
        </w:drawing>
      </w:r>
      <w:r w:rsidRPr="00AB48C1">
        <w:rPr>
          <w:rFonts w:ascii="Calibri" w:hAnsi="Calibri" w:cs="Calibri"/>
          <w:sz w:val="28"/>
          <w:szCs w:val="28"/>
        </w:rPr>
        <w:t>you will - that goes before us as a guide and beside u</w:t>
      </w:r>
      <w:r w:rsidRPr="00AB48C1">
        <w:rPr>
          <w:rFonts w:ascii="Calibri" w:hAnsi="Calibri" w:cs="Calibri"/>
          <w:sz w:val="28"/>
          <w:szCs w:val="28"/>
        </w:rPr>
        <w:t>s as</w:t>
      </w:r>
      <w:r w:rsidRPr="00AB48C1">
        <w:rPr>
          <w:rFonts w:ascii="Calibri" w:hAnsi="Calibri" w:cs="Calibri"/>
          <w:sz w:val="28"/>
          <w:szCs w:val="28"/>
        </w:rPr>
        <w:t xml:space="preserve"> a friend.</w:t>
      </w:r>
      <w:r>
        <w:rPr>
          <w:sz w:val="40"/>
          <w:szCs w:val="40"/>
        </w:rPr>
        <w:t xml:space="preserve">  </w:t>
      </w:r>
    </w:p>
    <w:p w14:paraId="44B881A6" w14:textId="0FDD382B" w:rsidR="008375C0" w:rsidRPr="00AB48C1" w:rsidRDefault="00AB48C1" w:rsidP="00AB48C1">
      <w:pPr>
        <w:pStyle w:val="Default"/>
        <w:jc w:val="both"/>
        <w:rPr>
          <w:rFonts w:ascii="Calibri" w:hAnsi="Calibri" w:cs="Calibri"/>
          <w:sz w:val="28"/>
          <w:szCs w:val="28"/>
        </w:rPr>
      </w:pPr>
      <w:r>
        <w:rPr>
          <w:sz w:val="40"/>
          <w:szCs w:val="40"/>
        </w:rPr>
        <w:tab/>
      </w:r>
      <w:r w:rsidRPr="00AB48C1">
        <w:rPr>
          <w:rFonts w:ascii="Calibri" w:hAnsi="Calibri" w:cs="Calibri"/>
          <w:sz w:val="28"/>
          <w:szCs w:val="28"/>
        </w:rPr>
        <w:t xml:space="preserve">Fourthly, baptism represents </w:t>
      </w:r>
      <w:r w:rsidRPr="00AB48C1">
        <w:rPr>
          <w:rFonts w:ascii="Calibri" w:hAnsi="Calibri" w:cs="Calibri"/>
          <w:b/>
          <w:bCs/>
          <w:sz w:val="28"/>
          <w:szCs w:val="28"/>
        </w:rPr>
        <w:t>incorporation in the Body of Christ</w:t>
      </w:r>
      <w:r w:rsidRPr="00AB48C1">
        <w:rPr>
          <w:rFonts w:ascii="Calibri" w:hAnsi="Calibri" w:cs="Calibri"/>
          <w:sz w:val="28"/>
          <w:szCs w:val="28"/>
        </w:rPr>
        <w:t>.  For us Presbyterians, this is probably the most familiar of the five meanings of Baptism.  For those of us who practice infant baptism, there’s something just intrinsical</w:t>
      </w:r>
      <w:r w:rsidRPr="00AB48C1">
        <w:rPr>
          <w:rFonts w:ascii="Calibri" w:hAnsi="Calibri" w:cs="Calibri"/>
          <w:sz w:val="28"/>
          <w:szCs w:val="28"/>
        </w:rPr>
        <w:t>ly beautiful about the theology of being welcomed into the family of God long before we could ever reciprocate or even begin to comprehend the depth and breadth of the love that makes that possible.</w:t>
      </w:r>
    </w:p>
    <w:p w14:paraId="7552A620" w14:textId="63CBD545" w:rsidR="008375C0" w:rsidRPr="00AB48C1" w:rsidRDefault="00AB48C1" w:rsidP="00AB48C1">
      <w:pPr>
        <w:pStyle w:val="Default"/>
        <w:jc w:val="both"/>
        <w:rPr>
          <w:rFonts w:ascii="Calibri" w:hAnsi="Calibri" w:cs="Calibri"/>
          <w:sz w:val="28"/>
          <w:szCs w:val="28"/>
        </w:rPr>
      </w:pPr>
      <w:r w:rsidRPr="00AB48C1">
        <w:rPr>
          <w:rFonts w:ascii="Calibri" w:hAnsi="Calibri" w:cs="Calibri"/>
          <w:sz w:val="28"/>
          <w:szCs w:val="28"/>
        </w:rPr>
        <w:tab/>
        <w:t>I love the fact that its wasn’t just my parents who made</w:t>
      </w:r>
      <w:r w:rsidRPr="00AB48C1">
        <w:rPr>
          <w:rFonts w:ascii="Calibri" w:hAnsi="Calibri" w:cs="Calibri"/>
          <w:sz w:val="28"/>
          <w:szCs w:val="28"/>
        </w:rPr>
        <w:t xml:space="preserve"> vows on the day of my baptism as a toddler.  The people who are First Presbyterian Church of Dalton, Georgia also took vows to nurture my spiritual development throughout my life.  And they did just that.  They did that every time I learned to love music </w:t>
      </w:r>
      <w:r w:rsidRPr="00AB48C1">
        <w:rPr>
          <w:rFonts w:ascii="Calibri" w:hAnsi="Calibri" w:cs="Calibri"/>
          <w:sz w:val="28"/>
          <w:szCs w:val="28"/>
        </w:rPr>
        <w:t>by playing handbells, or piano, or guitar, or trumpet in worship.  They did that with every youth trip to Montreat and every summer during vacation Bible school.  They did that by keeping in touch with me during my college years, and sending me care packag</w:t>
      </w:r>
      <w:r w:rsidRPr="00AB48C1">
        <w:rPr>
          <w:rFonts w:ascii="Calibri" w:hAnsi="Calibri" w:cs="Calibri"/>
          <w:sz w:val="28"/>
          <w:szCs w:val="28"/>
        </w:rPr>
        <w:t xml:space="preserve">es during finals, and welcoming me with open arms when I came home for the holidays.  And they did that by supporting me financially when I was in seminary, to help me become the pastor that I am today.  </w:t>
      </w:r>
      <w:proofErr w:type="gramStart"/>
      <w:r w:rsidRPr="00AB48C1">
        <w:rPr>
          <w:rFonts w:ascii="Calibri" w:hAnsi="Calibri" w:cs="Calibri"/>
          <w:sz w:val="28"/>
          <w:szCs w:val="28"/>
        </w:rPr>
        <w:t>All of</w:t>
      </w:r>
      <w:proofErr w:type="gramEnd"/>
      <w:r w:rsidRPr="00AB48C1">
        <w:rPr>
          <w:rFonts w:ascii="Calibri" w:hAnsi="Calibri" w:cs="Calibri"/>
          <w:sz w:val="28"/>
          <w:szCs w:val="28"/>
        </w:rPr>
        <w:t xml:space="preserve"> those acts of love were faithful responses of</w:t>
      </w:r>
      <w:r w:rsidRPr="00AB48C1">
        <w:rPr>
          <w:rFonts w:ascii="Calibri" w:hAnsi="Calibri" w:cs="Calibri"/>
          <w:sz w:val="28"/>
          <w:szCs w:val="28"/>
        </w:rPr>
        <w:t xml:space="preserve"> that congregation to fulfill the promise </w:t>
      </w:r>
      <w:r w:rsidRPr="00AB48C1">
        <w:rPr>
          <w:rFonts w:ascii="Calibri" w:hAnsi="Calibri" w:cs="Calibri"/>
          <w:i/>
          <w:iCs/>
          <w:sz w:val="28"/>
          <w:szCs w:val="28"/>
        </w:rPr>
        <w:t xml:space="preserve">they </w:t>
      </w:r>
      <w:r w:rsidRPr="00AB48C1">
        <w:rPr>
          <w:rFonts w:ascii="Calibri" w:hAnsi="Calibri" w:cs="Calibri"/>
          <w:sz w:val="28"/>
          <w:szCs w:val="28"/>
        </w:rPr>
        <w:t xml:space="preserve">made on the day of my baptism.  All those acts were </w:t>
      </w:r>
      <w:r w:rsidRPr="00AB48C1">
        <w:rPr>
          <w:rFonts w:ascii="Calibri" w:hAnsi="Calibri" w:cs="Calibri"/>
          <w:noProof/>
          <w:sz w:val="28"/>
          <w:szCs w:val="28"/>
        </w:rPr>
        <w:drawing>
          <wp:anchor distT="152400" distB="152400" distL="152400" distR="152400" simplePos="0" relativeHeight="251671552" behindDoc="0" locked="0" layoutInCell="1" allowOverlap="1" wp14:anchorId="41494131" wp14:editId="1DC19B6C">
            <wp:simplePos x="0" y="0"/>
            <wp:positionH relativeFrom="margin">
              <wp:align>center</wp:align>
            </wp:positionH>
            <wp:positionV relativeFrom="line">
              <wp:posOffset>472440</wp:posOffset>
            </wp:positionV>
            <wp:extent cx="2785566" cy="1565524"/>
            <wp:effectExtent l="0" t="0" r="0" b="0"/>
            <wp:wrapTopAndBottom distT="152400" distB="152400"/>
            <wp:docPr id="1073741837" name="officeArt object" descr="Screen Shot 2023-01-08 at 8.51.53 AM.png"/>
            <wp:cNvGraphicFramePr/>
            <a:graphic xmlns:a="http://schemas.openxmlformats.org/drawingml/2006/main">
              <a:graphicData uri="http://schemas.openxmlformats.org/drawingml/2006/picture">
                <pic:pic xmlns:pic="http://schemas.openxmlformats.org/drawingml/2006/picture">
                  <pic:nvPicPr>
                    <pic:cNvPr id="1073741837" name="Screen Shot 2023-01-08 at 8.51.53 AM.png" descr="Screen Shot 2023-01-08 at 8.51.53 AM.png"/>
                    <pic:cNvPicPr>
                      <a:picLocks noChangeAspect="1"/>
                    </pic:cNvPicPr>
                  </pic:nvPicPr>
                  <pic:blipFill>
                    <a:blip r:embed="rId18"/>
                    <a:stretch>
                      <a:fillRect/>
                    </a:stretch>
                  </pic:blipFill>
                  <pic:spPr>
                    <a:xfrm>
                      <a:off x="0" y="0"/>
                      <a:ext cx="2785566" cy="1565524"/>
                    </a:xfrm>
                    <a:prstGeom prst="rect">
                      <a:avLst/>
                    </a:prstGeom>
                    <a:ln w="12700" cap="flat">
                      <a:noFill/>
                      <a:miter lim="400000"/>
                    </a:ln>
                    <a:effectLst/>
                  </pic:spPr>
                </pic:pic>
              </a:graphicData>
            </a:graphic>
          </wp:anchor>
        </w:drawing>
      </w:r>
      <w:r w:rsidRPr="00AB48C1">
        <w:rPr>
          <w:rFonts w:ascii="Calibri" w:hAnsi="Calibri" w:cs="Calibri"/>
          <w:sz w:val="28"/>
          <w:szCs w:val="28"/>
        </w:rPr>
        <w:t>beautiful embodiments of our</w:t>
      </w:r>
      <w:r w:rsidRPr="00AB48C1">
        <w:rPr>
          <w:rFonts w:ascii="Calibri" w:hAnsi="Calibri" w:cs="Calibri"/>
          <w:sz w:val="28"/>
          <w:szCs w:val="28"/>
        </w:rPr>
        <w:t xml:space="preserve"> baptisms welcoming us into the family of Christ.</w:t>
      </w:r>
    </w:p>
    <w:p w14:paraId="7EBC1E3F" w14:textId="40F3F61E" w:rsidR="008375C0" w:rsidRPr="00AB48C1" w:rsidRDefault="00AB48C1" w:rsidP="00AB48C1">
      <w:pPr>
        <w:pStyle w:val="Default"/>
        <w:jc w:val="both"/>
        <w:rPr>
          <w:rFonts w:ascii="Calibri" w:hAnsi="Calibri" w:cs="Calibri"/>
          <w:sz w:val="28"/>
          <w:szCs w:val="28"/>
        </w:rPr>
      </w:pPr>
      <w:r>
        <w:rPr>
          <w:sz w:val="40"/>
          <w:szCs w:val="40"/>
        </w:rPr>
        <w:tab/>
      </w:r>
      <w:r w:rsidRPr="00AB48C1">
        <w:rPr>
          <w:rFonts w:ascii="Calibri" w:hAnsi="Calibri" w:cs="Calibri"/>
          <w:sz w:val="28"/>
          <w:szCs w:val="28"/>
        </w:rPr>
        <w:t xml:space="preserve">And finally, baptism represents </w:t>
      </w:r>
      <w:r w:rsidRPr="00AB48C1">
        <w:rPr>
          <w:rFonts w:ascii="Calibri" w:hAnsi="Calibri" w:cs="Calibri"/>
          <w:b/>
          <w:bCs/>
          <w:sz w:val="28"/>
          <w:szCs w:val="28"/>
        </w:rPr>
        <w:t xml:space="preserve">the sign of the kingdom.  </w:t>
      </w:r>
      <w:r w:rsidRPr="00AB48C1">
        <w:rPr>
          <w:rFonts w:ascii="Calibri" w:hAnsi="Calibri" w:cs="Calibri"/>
          <w:sz w:val="28"/>
          <w:szCs w:val="28"/>
        </w:rPr>
        <w:t xml:space="preserve">I’m going to say a sentence that </w:t>
      </w:r>
      <w:r w:rsidRPr="00AB48C1">
        <w:rPr>
          <w:rFonts w:ascii="Calibri" w:hAnsi="Calibri" w:cs="Calibri"/>
          <w:noProof/>
          <w:sz w:val="28"/>
          <w:szCs w:val="28"/>
        </w:rPr>
        <w:drawing>
          <wp:anchor distT="152400" distB="152400" distL="152400" distR="152400" simplePos="0" relativeHeight="251672576" behindDoc="0" locked="0" layoutInCell="1" allowOverlap="1" wp14:anchorId="45A16E01" wp14:editId="6A35BA55">
            <wp:simplePos x="0" y="0"/>
            <wp:positionH relativeFrom="margin">
              <wp:align>center</wp:align>
            </wp:positionH>
            <wp:positionV relativeFrom="line">
              <wp:posOffset>532130</wp:posOffset>
            </wp:positionV>
            <wp:extent cx="2834185" cy="1590594"/>
            <wp:effectExtent l="0" t="0" r="4445" b="0"/>
            <wp:wrapTopAndBottom distT="152400" distB="152400"/>
            <wp:docPr id="1073741838" name="officeArt object" descr="Screen Shot 2023-01-08 at 8.52.37 AM.png"/>
            <wp:cNvGraphicFramePr/>
            <a:graphic xmlns:a="http://schemas.openxmlformats.org/drawingml/2006/main">
              <a:graphicData uri="http://schemas.openxmlformats.org/drawingml/2006/picture">
                <pic:pic xmlns:pic="http://schemas.openxmlformats.org/drawingml/2006/picture">
                  <pic:nvPicPr>
                    <pic:cNvPr id="1073741838" name="Screen Shot 2023-01-08 at 8.52.37 AM.png" descr="Screen Shot 2023-01-08 at 8.52.37 AM.png"/>
                    <pic:cNvPicPr>
                      <a:picLocks noChangeAspect="1"/>
                    </pic:cNvPicPr>
                  </pic:nvPicPr>
                  <pic:blipFill>
                    <a:blip r:embed="rId19"/>
                    <a:stretch>
                      <a:fillRect/>
                    </a:stretch>
                  </pic:blipFill>
                  <pic:spPr>
                    <a:xfrm>
                      <a:off x="0" y="0"/>
                      <a:ext cx="2834185" cy="1590594"/>
                    </a:xfrm>
                    <a:prstGeom prst="rect">
                      <a:avLst/>
                    </a:prstGeom>
                    <a:ln w="12700" cap="flat">
                      <a:noFill/>
                      <a:miter lim="400000"/>
                    </a:ln>
                    <a:effectLst/>
                  </pic:spPr>
                </pic:pic>
              </a:graphicData>
            </a:graphic>
          </wp:anchor>
        </w:drawing>
      </w:r>
      <w:r w:rsidRPr="00AB48C1">
        <w:rPr>
          <w:rFonts w:ascii="Calibri" w:hAnsi="Calibri" w:cs="Calibri"/>
          <w:sz w:val="28"/>
          <w:szCs w:val="28"/>
        </w:rPr>
        <w:t>I’ve bet you’ve never heard or</w:t>
      </w:r>
      <w:r w:rsidRPr="00AB48C1">
        <w:rPr>
          <w:rFonts w:ascii="Calibri" w:hAnsi="Calibri" w:cs="Calibri"/>
          <w:sz w:val="28"/>
          <w:szCs w:val="28"/>
        </w:rPr>
        <w:t xml:space="preserve"> considered:  every baptism is an act of protest.  </w:t>
      </w:r>
    </w:p>
    <w:p w14:paraId="11E14436" w14:textId="24C7E1AF" w:rsidR="008375C0" w:rsidRPr="00AB48C1" w:rsidRDefault="00AB48C1" w:rsidP="00AB48C1">
      <w:pPr>
        <w:pStyle w:val="Default"/>
        <w:jc w:val="both"/>
        <w:rPr>
          <w:rFonts w:ascii="Calibri" w:hAnsi="Calibri" w:cs="Calibri"/>
          <w:sz w:val="28"/>
          <w:szCs w:val="28"/>
        </w:rPr>
      </w:pPr>
      <w:r w:rsidRPr="00AB48C1">
        <w:rPr>
          <w:rFonts w:ascii="Calibri" w:hAnsi="Calibri" w:cs="Calibri"/>
          <w:sz w:val="28"/>
          <w:szCs w:val="28"/>
        </w:rPr>
        <w:t xml:space="preserve">On your screen, you’ll see, of course, a picture of the Greensboro Four at the Woolworth Store </w:t>
      </w:r>
      <w:r w:rsidRPr="00AB48C1">
        <w:rPr>
          <w:rFonts w:ascii="Calibri" w:hAnsi="Calibri" w:cs="Calibri"/>
          <w:sz w:val="28"/>
          <w:szCs w:val="28"/>
        </w:rPr>
        <w:t>in 1960.  I share w</w:t>
      </w:r>
      <w:r w:rsidRPr="00AB48C1">
        <w:rPr>
          <w:rFonts w:ascii="Calibri" w:hAnsi="Calibri" w:cs="Calibri"/>
          <w:sz w:val="28"/>
          <w:szCs w:val="28"/>
        </w:rPr>
        <w:t>ith y’all this picture because if we take seriously the notion that baptism represents the sign of the coming Kingdom of God, then we affirm that every baptism seals us into the Body of Christ that is tasked with bringing forth the promised day of God when</w:t>
      </w:r>
      <w:r w:rsidRPr="00AB48C1">
        <w:rPr>
          <w:rFonts w:ascii="Calibri" w:hAnsi="Calibri" w:cs="Calibri"/>
          <w:sz w:val="28"/>
          <w:szCs w:val="28"/>
        </w:rPr>
        <w:t xml:space="preserve"> there will no longer be such a thing as homelessness, the promised day when all the hungry will be fed and all the naked clothed, the promised day when nation will no longer turn against nation and every weapon will be turned into gardening tools, the pro</w:t>
      </w:r>
      <w:r w:rsidRPr="00AB48C1">
        <w:rPr>
          <w:rFonts w:ascii="Calibri" w:hAnsi="Calibri" w:cs="Calibri"/>
          <w:sz w:val="28"/>
          <w:szCs w:val="28"/>
        </w:rPr>
        <w:t xml:space="preserve">mised day when there are no more school shootings or opioid overdoses, no more racism or economic inequality, no more division or hatred, the promised day when God will wipe the tear from every eye and death and dying will be no more.  </w:t>
      </w:r>
    </w:p>
    <w:p w14:paraId="0A027FB2" w14:textId="4E0A9342" w:rsidR="008375C0" w:rsidRDefault="00AB48C1" w:rsidP="00AB48C1">
      <w:pPr>
        <w:pStyle w:val="Default"/>
        <w:jc w:val="both"/>
        <w:rPr>
          <w:sz w:val="40"/>
          <w:szCs w:val="40"/>
        </w:rPr>
      </w:pPr>
      <w:r w:rsidRPr="00AB48C1">
        <w:rPr>
          <w:rFonts w:ascii="Calibri" w:hAnsi="Calibri" w:cs="Calibri"/>
          <w:sz w:val="28"/>
          <w:szCs w:val="28"/>
        </w:rPr>
        <w:tab/>
        <w:t>If we take those p</w:t>
      </w:r>
      <w:r w:rsidRPr="00AB48C1">
        <w:rPr>
          <w:rFonts w:ascii="Calibri" w:hAnsi="Calibri" w:cs="Calibri"/>
          <w:sz w:val="28"/>
          <w:szCs w:val="28"/>
        </w:rPr>
        <w:t xml:space="preserve">romises seriously, then </w:t>
      </w:r>
      <w:proofErr w:type="gramStart"/>
      <w:r w:rsidRPr="00AB48C1">
        <w:rPr>
          <w:rFonts w:ascii="Calibri" w:hAnsi="Calibri" w:cs="Calibri"/>
          <w:sz w:val="28"/>
          <w:szCs w:val="28"/>
        </w:rPr>
        <w:t>each and every</w:t>
      </w:r>
      <w:proofErr w:type="gramEnd"/>
      <w:r w:rsidRPr="00AB48C1">
        <w:rPr>
          <w:rFonts w:ascii="Calibri" w:hAnsi="Calibri" w:cs="Calibri"/>
          <w:sz w:val="28"/>
          <w:szCs w:val="28"/>
        </w:rPr>
        <w:t xml:space="preserve"> baptism is an act of peaceful protest; a beautiful embodiment of nonviolent resistance to any and all forms of evil that seek to divide us from God and one another.  Baptism says to violence, “I don’t belong to you, I</w:t>
      </w:r>
      <w:r w:rsidRPr="00AB48C1">
        <w:rPr>
          <w:rFonts w:ascii="Calibri" w:hAnsi="Calibri" w:cs="Calibri"/>
          <w:sz w:val="28"/>
          <w:szCs w:val="28"/>
        </w:rPr>
        <w:t xml:space="preserve"> belong </w:t>
      </w:r>
      <w:r w:rsidRPr="00AB48C1">
        <w:rPr>
          <w:rFonts w:ascii="Calibri" w:hAnsi="Calibri" w:cs="Calibri"/>
          <w:sz w:val="28"/>
          <w:szCs w:val="28"/>
        </w:rPr>
        <w:t>t</w:t>
      </w:r>
      <w:r w:rsidRPr="00AB48C1">
        <w:rPr>
          <w:rFonts w:ascii="Calibri" w:hAnsi="Calibri" w:cs="Calibri"/>
          <w:sz w:val="28"/>
          <w:szCs w:val="28"/>
        </w:rPr>
        <w:t xml:space="preserve">o God.”  Baptism says to racism, “We don’t belong to you, we belong to God.”  Baptism says to </w:t>
      </w:r>
      <w:r w:rsidRPr="00AB48C1">
        <w:rPr>
          <w:rFonts w:ascii="Calibri" w:hAnsi="Calibri" w:cs="Calibri"/>
          <w:noProof/>
          <w:sz w:val="28"/>
          <w:szCs w:val="28"/>
        </w:rPr>
        <w:drawing>
          <wp:anchor distT="152400" distB="152400" distL="152400" distR="152400" simplePos="0" relativeHeight="251673600" behindDoc="0" locked="0" layoutInCell="1" allowOverlap="1" wp14:anchorId="4641F767" wp14:editId="06C02DBC">
            <wp:simplePos x="0" y="0"/>
            <wp:positionH relativeFrom="margin">
              <wp:align>center</wp:align>
            </wp:positionH>
            <wp:positionV relativeFrom="line">
              <wp:posOffset>584200</wp:posOffset>
            </wp:positionV>
            <wp:extent cx="2538572" cy="1421529"/>
            <wp:effectExtent l="0" t="0" r="0" b="7620"/>
            <wp:wrapTopAndBottom distT="152400" distB="152400"/>
            <wp:docPr id="1073741839" name="officeArt object" descr="Screen Shot 2023-01-08 at 8.53.55 AM.png"/>
            <wp:cNvGraphicFramePr/>
            <a:graphic xmlns:a="http://schemas.openxmlformats.org/drawingml/2006/main">
              <a:graphicData uri="http://schemas.openxmlformats.org/drawingml/2006/picture">
                <pic:pic xmlns:pic="http://schemas.openxmlformats.org/drawingml/2006/picture">
                  <pic:nvPicPr>
                    <pic:cNvPr id="1073741839" name="Screen Shot 2023-01-08 at 8.53.55 AM.png" descr="Screen Shot 2023-01-08 at 8.53.55 AM.png"/>
                    <pic:cNvPicPr>
                      <a:picLocks noChangeAspect="1"/>
                    </pic:cNvPicPr>
                  </pic:nvPicPr>
                  <pic:blipFill>
                    <a:blip r:embed="rId20"/>
                    <a:stretch>
                      <a:fillRect/>
                    </a:stretch>
                  </pic:blipFill>
                  <pic:spPr>
                    <a:xfrm>
                      <a:off x="0" y="0"/>
                      <a:ext cx="2538572" cy="1421529"/>
                    </a:xfrm>
                    <a:prstGeom prst="rect">
                      <a:avLst/>
                    </a:prstGeom>
                    <a:ln w="12700" cap="flat">
                      <a:noFill/>
                      <a:miter lim="400000"/>
                    </a:ln>
                    <a:effectLst/>
                  </pic:spPr>
                </pic:pic>
              </a:graphicData>
            </a:graphic>
          </wp:anchor>
        </w:drawing>
      </w:r>
      <w:r w:rsidRPr="00AB48C1">
        <w:rPr>
          <w:rFonts w:ascii="Calibri" w:hAnsi="Calibri" w:cs="Calibri"/>
          <w:sz w:val="28"/>
          <w:szCs w:val="28"/>
        </w:rPr>
        <w:t>death and dying, “You don’t have the final word, we belong to</w:t>
      </w:r>
      <w:r w:rsidRPr="00AB48C1">
        <w:rPr>
          <w:rFonts w:ascii="Calibri" w:hAnsi="Calibri" w:cs="Calibri"/>
          <w:sz w:val="28"/>
          <w:szCs w:val="28"/>
        </w:rPr>
        <w:t xml:space="preserve"> God.” </w:t>
      </w:r>
      <w:r>
        <w:rPr>
          <w:sz w:val="40"/>
          <w:szCs w:val="40"/>
        </w:rPr>
        <w:t xml:space="preserve"> </w:t>
      </w:r>
    </w:p>
    <w:p w14:paraId="1CE98C5C" w14:textId="00497988" w:rsidR="008375C0" w:rsidRPr="00AB48C1" w:rsidRDefault="00AB48C1" w:rsidP="00AB48C1">
      <w:pPr>
        <w:pStyle w:val="Default"/>
        <w:jc w:val="both"/>
        <w:rPr>
          <w:rFonts w:ascii="Calibri" w:hAnsi="Calibri" w:cs="Calibri"/>
          <w:sz w:val="28"/>
          <w:szCs w:val="28"/>
        </w:rPr>
      </w:pPr>
      <w:r>
        <w:rPr>
          <w:sz w:val="40"/>
          <w:szCs w:val="40"/>
        </w:rPr>
        <w:tab/>
      </w:r>
      <w:r w:rsidRPr="00AB48C1">
        <w:rPr>
          <w:rFonts w:ascii="Calibri" w:hAnsi="Calibri" w:cs="Calibri"/>
          <w:sz w:val="28"/>
          <w:szCs w:val="28"/>
        </w:rPr>
        <w:t>Well, friends, there you have it: baptism as the five-course meal that fills us w</w:t>
      </w:r>
      <w:r w:rsidRPr="00AB48C1">
        <w:rPr>
          <w:rFonts w:ascii="Calibri" w:hAnsi="Calibri" w:cs="Calibri"/>
          <w:sz w:val="28"/>
          <w:szCs w:val="28"/>
        </w:rPr>
        <w:t>ith God’s promise of new life.  As we turn now towards the installation and ordinations of our newest elders, let us give thanks for the depth and breadth of the meaning of Baptism, and let us stand in holy curiosity of what our baptisms reveal about ourse</w:t>
      </w:r>
      <w:r w:rsidRPr="00AB48C1">
        <w:rPr>
          <w:rFonts w:ascii="Calibri" w:hAnsi="Calibri" w:cs="Calibri"/>
          <w:sz w:val="28"/>
          <w:szCs w:val="28"/>
        </w:rPr>
        <w:t xml:space="preserve">lves as disciples of the Risen Christ.  </w:t>
      </w:r>
    </w:p>
    <w:p w14:paraId="46BA5DD8" w14:textId="77777777" w:rsidR="008375C0" w:rsidRPr="00AB48C1" w:rsidRDefault="00AB48C1" w:rsidP="00AB48C1">
      <w:pPr>
        <w:pStyle w:val="Default"/>
        <w:jc w:val="both"/>
        <w:rPr>
          <w:rFonts w:ascii="Calibri" w:hAnsi="Calibri" w:cs="Calibri"/>
          <w:sz w:val="28"/>
          <w:szCs w:val="28"/>
        </w:rPr>
      </w:pPr>
      <w:r w:rsidRPr="00AB48C1">
        <w:rPr>
          <w:rFonts w:ascii="Calibri" w:hAnsi="Calibri" w:cs="Calibri"/>
          <w:sz w:val="28"/>
          <w:szCs w:val="28"/>
        </w:rPr>
        <w:tab/>
        <w:t xml:space="preserve">In the name of </w:t>
      </w:r>
      <w:proofErr w:type="gramStart"/>
      <w:r w:rsidRPr="00AB48C1">
        <w:rPr>
          <w:rFonts w:ascii="Calibri" w:hAnsi="Calibri" w:cs="Calibri"/>
          <w:sz w:val="28"/>
          <w:szCs w:val="28"/>
        </w:rPr>
        <w:t>God</w:t>
      </w:r>
      <w:proofErr w:type="gramEnd"/>
      <w:r w:rsidRPr="00AB48C1">
        <w:rPr>
          <w:rFonts w:ascii="Calibri" w:hAnsi="Calibri" w:cs="Calibri"/>
          <w:sz w:val="28"/>
          <w:szCs w:val="28"/>
        </w:rPr>
        <w:t xml:space="preserve"> the Creator, Redeemer, and Sustainer, may all of us, God’s children, say: </w:t>
      </w:r>
      <w:r w:rsidRPr="00AB48C1">
        <w:rPr>
          <w:rFonts w:ascii="Calibri" w:hAnsi="Calibri" w:cs="Calibri"/>
          <w:b/>
          <w:bCs/>
          <w:sz w:val="28"/>
          <w:szCs w:val="28"/>
        </w:rPr>
        <w:t>Amen.</w:t>
      </w:r>
      <w:r w:rsidRPr="00AB48C1">
        <w:rPr>
          <w:rFonts w:ascii="Calibri" w:hAnsi="Calibri" w:cs="Calibri"/>
          <w:sz w:val="28"/>
          <w:szCs w:val="28"/>
        </w:rPr>
        <w:t xml:space="preserve"> </w:t>
      </w:r>
    </w:p>
    <w:sectPr w:rsidR="008375C0" w:rsidRPr="00AB48C1">
      <w:headerReference w:type="default" r:id="rId21"/>
      <w:footerReference w:type="default" r:id="rId22"/>
      <w:pgSz w:w="12240" w:h="15840"/>
      <w:pgMar w:top="720" w:right="720" w:bottom="720" w:left="72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6190F4" w14:textId="77777777" w:rsidR="00000000" w:rsidRDefault="00AB48C1">
      <w:r>
        <w:separator/>
      </w:r>
    </w:p>
  </w:endnote>
  <w:endnote w:type="continuationSeparator" w:id="0">
    <w:p w14:paraId="51701C1D" w14:textId="77777777" w:rsidR="00000000" w:rsidRDefault="00AB48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altName w:val="Arial"/>
    <w:panose1 w:val="020B0604020202020204"/>
    <w:charset w:val="00"/>
    <w:family w:val="roman"/>
    <w:pitch w:val="default"/>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588F3" w14:textId="77777777" w:rsidR="008375C0" w:rsidRDefault="00AB48C1">
    <w:pPr>
      <w:pStyle w:val="HeaderFooter"/>
      <w:tabs>
        <w:tab w:val="clear" w:pos="9020"/>
        <w:tab w:val="center" w:pos="5400"/>
        <w:tab w:val="right" w:pos="10800"/>
      </w:tabs>
    </w:pPr>
    <w:hyperlink r:id="rId1" w:history="1">
      <w:r>
        <w:rPr>
          <w:rStyle w:val="Hyperlink0"/>
          <w:b/>
          <w:bCs/>
        </w:rPr>
        <w:t>www.stephenmfearing.com</w:t>
      </w:r>
    </w:hyperlink>
    <w:r>
      <w:rPr>
        <w:b/>
        <w:bCs/>
      </w:rPr>
      <w:tab/>
    </w:r>
    <w:hyperlink r:id="rId2" w:history="1">
      <w:r>
        <w:rPr>
          <w:rStyle w:val="Hyperlink0"/>
          <w:b/>
          <w:bCs/>
        </w:rPr>
        <w:t>www.bpclex.org</w:t>
      </w:r>
    </w:hyperlink>
    <w:r>
      <w:rPr>
        <w:b/>
        <w:bCs/>
      </w:rPr>
      <w:tab/>
    </w:r>
    <w:r>
      <w:rPr>
        <w:b/>
        <w:bCs/>
      </w:rPr>
      <w:t xml:space="preserve">Page </w:t>
    </w:r>
    <w:r>
      <w:rPr>
        <w:b/>
        <w:bCs/>
      </w:rPr>
      <w:fldChar w:fldCharType="begin"/>
    </w:r>
    <w:r>
      <w:rPr>
        <w:b/>
        <w:bCs/>
      </w:rPr>
      <w:instrText xml:space="preserve"> PAGE </w:instrText>
    </w:r>
    <w:r>
      <w:rPr>
        <w:b/>
        <w:bCs/>
      </w:rPr>
      <w:fldChar w:fldCharType="separate"/>
    </w:r>
    <w:r w:rsidR="00175E11">
      <w:rPr>
        <w:b/>
        <w:bCs/>
        <w:noProof/>
      </w:rPr>
      <w:t>1</w:t>
    </w:r>
    <w:r>
      <w:rPr>
        <w:b/>
        <w:bCs/>
      </w:rPr>
      <w:fldChar w:fldCharType="end"/>
    </w:r>
    <w:r>
      <w:rPr>
        <w:b/>
        <w:bCs/>
      </w:rPr>
      <w:t xml:space="preserve"> of </w:t>
    </w:r>
    <w:r>
      <w:rPr>
        <w:b/>
        <w:bCs/>
      </w:rPr>
      <w:fldChar w:fldCharType="begin"/>
    </w:r>
    <w:r>
      <w:rPr>
        <w:b/>
        <w:bCs/>
      </w:rPr>
      <w:instrText xml:space="preserve"> NUMPAGES </w:instrText>
    </w:r>
    <w:r>
      <w:rPr>
        <w:b/>
        <w:bCs/>
      </w:rPr>
      <w:fldChar w:fldCharType="separate"/>
    </w:r>
    <w:r w:rsidR="00175E11">
      <w:rPr>
        <w:b/>
        <w:bCs/>
        <w:noProof/>
      </w:rPr>
      <w:t>2</w:t>
    </w:r>
    <w:r>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05CD66" w14:textId="77777777" w:rsidR="008375C0" w:rsidRDefault="00AB48C1">
      <w:r>
        <w:separator/>
      </w:r>
    </w:p>
  </w:footnote>
  <w:footnote w:type="continuationSeparator" w:id="0">
    <w:p w14:paraId="56F5AAE1" w14:textId="77777777" w:rsidR="008375C0" w:rsidRDefault="00AB48C1">
      <w:r>
        <w:continuationSeparator/>
      </w:r>
    </w:p>
  </w:footnote>
  <w:footnote w:type="continuationNotice" w:id="1">
    <w:p w14:paraId="610C1A05" w14:textId="77777777" w:rsidR="008375C0" w:rsidRDefault="008375C0"/>
  </w:footnote>
  <w:footnote w:id="2">
    <w:p w14:paraId="375583CB" w14:textId="77777777" w:rsidR="008375C0" w:rsidRDefault="00AB48C1">
      <w:pPr>
        <w:pStyle w:val="Footnote"/>
      </w:pPr>
      <w:r>
        <w:rPr>
          <w:vertAlign w:val="superscript"/>
        </w:rPr>
        <w:footnoteRef/>
      </w:r>
      <w:r>
        <w:rPr>
          <w:rFonts w:eastAsia="Arial Unicode MS" w:cs="Arial Unicode MS"/>
        </w:rPr>
        <w:t xml:space="preserve"> </w:t>
      </w:r>
      <w:r>
        <w:rPr>
          <w:rFonts w:eastAsia="Arial Unicode MS" w:cs="Arial Unicode MS"/>
        </w:rPr>
        <w:t>Romans 14:8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C5F70F" w14:textId="77777777" w:rsidR="008375C0" w:rsidRDefault="00AB48C1">
    <w:pPr>
      <w:pStyle w:val="HeaderFooter"/>
      <w:tabs>
        <w:tab w:val="clear" w:pos="9020"/>
        <w:tab w:val="center" w:pos="5400"/>
        <w:tab w:val="right" w:pos="10800"/>
      </w:tabs>
    </w:pPr>
    <w:r>
      <w:rPr>
        <w:b/>
        <w:bCs/>
      </w:rPr>
      <w:t>Rev. Stephen M. Fearing</w:t>
    </w:r>
    <w:r>
      <w:rPr>
        <w:b/>
        <w:bCs/>
      </w:rPr>
      <w:tab/>
    </w:r>
    <w:r>
      <w:rPr>
        <w:b/>
        <w:bCs/>
      </w:rPr>
      <w:t>Guilford Park Presbyterian Church</w:t>
    </w:r>
    <w:r>
      <w:rPr>
        <w:b/>
        <w:bCs/>
      </w:rPr>
      <w:tab/>
    </w:r>
    <w:r>
      <w:rPr>
        <w:b/>
        <w:bCs/>
      </w:rPr>
      <w:t>January 8</w:t>
    </w:r>
    <w:r>
      <w:rPr>
        <w:b/>
        <w:bCs/>
        <w:vertAlign w:val="superscript"/>
      </w:rPr>
      <w:t>th</w:t>
    </w:r>
    <w:r>
      <w:rPr>
        <w:b/>
        <w:bCs/>
      </w:rPr>
      <w:t>, 2023</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75C0"/>
    <w:rsid w:val="00175E11"/>
    <w:rsid w:val="008375C0"/>
    <w:rsid w:val="00AB48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4AFA64"/>
  <w15:docId w15:val="{BD2C649E-2FC6-459B-890C-387918C570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cs="Arial Unicode MS"/>
      <w:color w:val="000000"/>
      <w:sz w:val="24"/>
      <w:szCs w:val="24"/>
      <w14:textOutline w14:w="0" w14:cap="flat" w14:cmpd="sng" w14:algn="ctr">
        <w14:noFill/>
        <w14:prstDash w14:val="solid"/>
        <w14:bevel/>
      </w14:textOutline>
    </w:rPr>
  </w:style>
  <w:style w:type="character" w:customStyle="1" w:styleId="Hyperlink0">
    <w:name w:val="Hyperlink.0"/>
    <w:basedOn w:val="Hyperlink"/>
    <w:rPr>
      <w:u w:val="single"/>
    </w:rPr>
  </w:style>
  <w:style w:type="paragraph" w:customStyle="1" w:styleId="Body">
    <w:name w:val="Body"/>
    <w:rPr>
      <w:rFonts w:eastAsia="Times New Roman"/>
      <w:color w:val="000000"/>
      <w:sz w:val="22"/>
      <w:szCs w:val="22"/>
      <w14:textOutline w14:w="0" w14:cap="flat" w14:cmpd="sng" w14:algn="ctr">
        <w14:noFill/>
        <w14:prstDash w14:val="solid"/>
        <w14:bevel/>
      </w14:textOutline>
    </w:rPr>
  </w:style>
  <w:style w:type="paragraph" w:customStyle="1" w:styleId="Default">
    <w:name w:val="Default"/>
    <w:rPr>
      <w:rFonts w:eastAsia="Times New Roman"/>
      <w:color w:val="000000"/>
      <w:sz w:val="22"/>
      <w:szCs w:val="22"/>
      <w14:textOutline w14:w="0" w14:cap="flat" w14:cmpd="sng" w14:algn="ctr">
        <w14:noFill/>
        <w14:prstDash w14:val="solid"/>
        <w14:bevel/>
      </w14:textOutline>
    </w:rPr>
  </w:style>
  <w:style w:type="paragraph" w:customStyle="1" w:styleId="Footnote">
    <w:name w:val="Footnote"/>
    <w:rPr>
      <w:rFonts w:eastAsia="Times New Roman"/>
      <w:color w:val="000000"/>
      <w:sz w:val="22"/>
      <w:szCs w:val="22"/>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header" Target="header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hyperlink" Target="http://www.bpclex.org" TargetMode="External"/><Relationship Id="rId1" Type="http://schemas.openxmlformats.org/officeDocument/2006/relationships/hyperlink" Target="http://www.stephenmfearing.com"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Times New Roman"/>
        <a:ea typeface="Times New Roman"/>
        <a:cs typeface="Times New Roman"/>
      </a:majorFont>
      <a:minorFont>
        <a:latin typeface="Times New Roman"/>
        <a:ea typeface="Times New Roman"/>
        <a:cs typeface="Times New Roman"/>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Pages>
  <Words>2354</Words>
  <Characters>10970</Characters>
  <Application>Microsoft Office Word</Application>
  <DocSecurity>4</DocSecurity>
  <Lines>228</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Church Administrator</cp:lastModifiedBy>
  <cp:revision>2</cp:revision>
  <cp:lastPrinted>2023-01-09T17:17:00Z</cp:lastPrinted>
  <dcterms:created xsi:type="dcterms:W3CDTF">2023-01-09T17:17:00Z</dcterms:created>
  <dcterms:modified xsi:type="dcterms:W3CDTF">2023-01-09T17:17:00Z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427cc425a8f36b32205e3a9f2fb3350469b97e470fa0319ebb213c0dbe6f6f9b</vt:lpwstr>
  </property>
</Properties>
</file>